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D2DAD" w:rsidR="00DF7C6C" w:rsidP="00D661D6" w:rsidRDefault="00DF7C6C" w14:paraId="175DD011" w14:textId="77777777">
      <w:pPr>
        <w15:collapsed w:val="false"/>
        <w:rPr>
          <w:rFonts w:ascii="Arial" w:hAnsi="Arial" w:cs="Arial"/>
          <w:b/>
        </w:rPr>
      </w:pPr>
      <w:r w:rsidRPr="007D2DAD">
        <w:rPr>
          <w:rFonts w:ascii="Arial" w:hAnsi="Arial" w:cs="Arial"/>
          <w:b/>
        </w:rPr>
        <w:tab/>
      </w:r>
      <w:r w:rsidRPr="007D2DAD">
        <w:rPr>
          <w:rFonts w:ascii="Arial" w:hAnsi="Arial" w:cs="Arial"/>
          <w:b/>
        </w:rPr>
        <w:tab/>
      </w:r>
    </w:p>
    <w:p w:rsidRPr="007D2DAD" w:rsidR="00DF7C6C" w:rsidP="00D661D6" w:rsidRDefault="00DF7C6C" w14:paraId="0503E430" w14:textId="77777777">
      <w:pPr>
        <w:pStyle w:val="Zaglavlje"/>
        <w:ind w:firstLine="2124"/>
        <w:rPr>
          <w:rFonts w:ascii="Arial" w:hAnsi="Arial" w:cs="Arial"/>
          <w:sz w:val="24"/>
          <w:szCs w:val="24"/>
        </w:rPr>
      </w:pPr>
      <w:r w:rsidRPr="007D2DAD">
        <w:rPr>
          <w:rFonts w:ascii="Arial" w:hAnsi="Arial" w:cs="Arial"/>
          <w:sz w:val="24"/>
          <w:szCs w:val="24"/>
        </w:rPr>
        <w:object w:dxaOrig="882" w:dyaOrig="1115" w14:anchorId="2A17F106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5.25pt;height:44.25pt" id="_x0000_i1025" fillcolor="window" o:ole="">
            <v:imagedata o:title="" r:id="rId8"/>
          </v:shape>
          <o:OLEObject Type="Embed" ProgID="Word.Picture.8" ShapeID="_x0000_i1025" DrawAspect="Content" ObjectID="_1825744469" r:id="rId9"/>
        </w:object>
      </w:r>
    </w:p>
    <w:p w:rsidRPr="007D2DAD" w:rsidR="00DF7C6C" w:rsidP="00D661D6" w:rsidRDefault="00DF7C6C" w14:paraId="0155A7E9" w14:textId="77777777">
      <w:pPr>
        <w:tabs>
          <w:tab w:val="left" w:pos="851"/>
        </w:tabs>
        <w:rPr>
          <w:rFonts w:ascii="Arial" w:hAnsi="Arial" w:cs="Arial"/>
        </w:rPr>
      </w:pPr>
    </w:p>
    <w:p w:rsidRPr="007D2DAD" w:rsidR="00DF7C6C" w:rsidP="00D661D6" w:rsidRDefault="00DF7C6C" w14:paraId="4E173809" w14:textId="77777777">
      <w:pPr>
        <w:pStyle w:val="Naslov2"/>
        <w:jc w:val="right"/>
        <w:rPr>
          <w:rFonts w:ascii="Arial" w:hAnsi="Arial" w:cs="Arial"/>
          <w:b w:val="false"/>
          <w:szCs w:val="24"/>
        </w:rPr>
      </w:pPr>
      <w:r w:rsidRPr="007D2DAD">
        <w:rPr>
          <w:rFonts w:ascii="Arial" w:hAnsi="Arial" w:cs="Arial"/>
          <w:b w:val="false"/>
          <w:szCs w:val="24"/>
        </w:rPr>
        <w:t xml:space="preserve"> </w:t>
      </w:r>
    </w:p>
    <w:tbl>
      <w:tblPr>
        <w:tblW w:w="0" w:type="auto"/>
        <w:tblLayout w:type="fixed"/>
        <w:tblLook w:firstRow="0" w:lastRow="0" w:firstColumn="0" w:lastColumn="0" w:noHBand="0" w:noVBand="0" w:val="0000"/>
      </w:tblPr>
      <w:tblGrid>
        <w:gridCol w:w="5211"/>
        <w:gridCol w:w="4017"/>
      </w:tblGrid>
      <w:tr w:rsidRPr="007D2DAD" w:rsidR="00DF7C6C" w14:paraId="580F3F56" w14:textId="77777777">
        <w:tc>
          <w:tcPr>
            <w:tcW w:w="5211" w:type="dxa"/>
          </w:tcPr>
          <w:p w:rsidRPr="007D2DAD" w:rsidR="00DF7C6C" w:rsidP="00D661D6" w:rsidRDefault="00DF7C6C" w14:paraId="6BCD996B" w14:textId="77777777">
            <w:pPr>
              <w:pStyle w:val="Naslov3"/>
              <w:jc w:val="center"/>
              <w:rPr>
                <w:rFonts w:ascii="Arial" w:hAnsi="Arial" w:cs="Arial"/>
                <w:b w:val="false"/>
                <w:sz w:val="24"/>
                <w:szCs w:val="24"/>
              </w:rPr>
            </w:pPr>
            <w:r w:rsidRPr="007D2DAD">
              <w:rPr>
                <w:rFonts w:ascii="Arial" w:hAnsi="Arial" w:cs="Arial"/>
                <w:b w:val="false"/>
                <w:sz w:val="24"/>
                <w:szCs w:val="24"/>
              </w:rPr>
              <w:t>Republika Hrvatska</w:t>
            </w:r>
          </w:p>
        </w:tc>
        <w:tc>
          <w:tcPr>
            <w:tcW w:w="4017" w:type="dxa"/>
          </w:tcPr>
          <w:p w:rsidRPr="007D2DAD" w:rsidR="00DF7C6C" w:rsidP="00D661D6" w:rsidRDefault="00DF7C6C" w14:paraId="4983959B" w14:textId="77777777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Pr="007D2DAD" w:rsidR="00DF7C6C" w14:paraId="46DB90EB" w14:textId="77777777">
        <w:tc>
          <w:tcPr>
            <w:tcW w:w="5211" w:type="dxa"/>
          </w:tcPr>
          <w:p w:rsidRPr="007D2DAD" w:rsidR="00DF7C6C" w:rsidP="00D661D6" w:rsidRDefault="00DF7C6C" w14:paraId="5BFDB2E3" w14:textId="77777777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 w:rsidRPr="007D2DAD">
              <w:rPr>
                <w:rFonts w:ascii="Arial" w:hAnsi="Arial" w:cs="Arial"/>
              </w:rPr>
              <w:t>Visoki prekršajni sud Republike Hrvatske</w:t>
            </w:r>
          </w:p>
        </w:tc>
        <w:tc>
          <w:tcPr>
            <w:tcW w:w="4017" w:type="dxa"/>
          </w:tcPr>
          <w:p w:rsidRPr="007D2DAD" w:rsidR="00DF7C6C" w:rsidP="00D661D6" w:rsidRDefault="00DF7C6C" w14:paraId="2EC496D7" w14:textId="77777777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Pr="007D2DAD" w:rsidR="00DF7C6C" w14:paraId="68422E1C" w14:textId="77777777">
        <w:tc>
          <w:tcPr>
            <w:tcW w:w="5211" w:type="dxa"/>
          </w:tcPr>
          <w:p w:rsidRPr="007D2DAD" w:rsidR="00DF7C6C" w:rsidP="00D661D6" w:rsidRDefault="00DF7C6C" w14:paraId="705366E7" w14:textId="77777777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 w:rsidRPr="007D2DAD">
              <w:rPr>
                <w:rFonts w:ascii="Arial" w:hAnsi="Arial" w:cs="Arial"/>
              </w:rPr>
              <w:t>Zagreb</w:t>
            </w:r>
          </w:p>
        </w:tc>
        <w:tc>
          <w:tcPr>
            <w:tcW w:w="4017" w:type="dxa"/>
          </w:tcPr>
          <w:p w:rsidRPr="007D2DAD" w:rsidR="00DF7C6C" w:rsidP="00D661D6" w:rsidRDefault="00DF7C6C" w14:paraId="4A9F9C76" w14:textId="77777777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7D2DAD">
              <w:rPr>
                <w:rFonts w:ascii="Arial" w:hAnsi="Arial" w:cs="Arial"/>
              </w:rPr>
              <w:t xml:space="preserve">                      Broj:</w:t>
            </w:r>
            <w:r w:rsidRPr="007D2DAD" w:rsidR="0067305A">
              <w:rPr>
                <w:rFonts w:ascii="Arial" w:hAnsi="Arial" w:cs="Arial"/>
              </w:rPr>
              <w:t>Ppž</w:t>
            </w:r>
            <w:r w:rsidRPr="007D2DAD" w:rsidR="00583CE9">
              <w:rPr>
                <w:rFonts w:ascii="Arial" w:hAnsi="Arial" w:cs="Arial"/>
              </w:rPr>
              <w:t>-</w:t>
            </w:r>
            <w:r w:rsidRPr="007D2DAD" w:rsidR="00DB1594">
              <w:rPr>
                <w:rFonts w:ascii="Arial" w:hAnsi="Arial" w:cs="Arial"/>
              </w:rPr>
              <w:t>10330</w:t>
            </w:r>
            <w:r w:rsidRPr="007D2DAD">
              <w:rPr>
                <w:rFonts w:ascii="Arial" w:hAnsi="Arial" w:cs="Arial"/>
              </w:rPr>
              <w:t>/20</w:t>
            </w:r>
            <w:r w:rsidRPr="007D2DAD" w:rsidR="001F08AA">
              <w:rPr>
                <w:rFonts w:ascii="Arial" w:hAnsi="Arial" w:cs="Arial"/>
              </w:rPr>
              <w:t>2</w:t>
            </w:r>
            <w:r w:rsidRPr="007D2DAD" w:rsidR="00AC60BF">
              <w:rPr>
                <w:rFonts w:ascii="Arial" w:hAnsi="Arial" w:cs="Arial"/>
              </w:rPr>
              <w:t>5</w:t>
            </w:r>
            <w:r w:rsidRPr="007D2DAD">
              <w:rPr>
                <w:rFonts w:ascii="Arial" w:hAnsi="Arial" w:cs="Arial"/>
              </w:rPr>
              <w:t xml:space="preserve">      </w:t>
            </w:r>
          </w:p>
        </w:tc>
      </w:tr>
    </w:tbl>
    <w:p w:rsidRPr="007D2DAD" w:rsidR="00536CE3" w:rsidP="00D661D6" w:rsidRDefault="00536CE3" w14:paraId="4DEFE0CE" w14:textId="77777777">
      <w:pPr>
        <w:jc w:val="center"/>
        <w:rPr>
          <w:rFonts w:ascii="Arial" w:hAnsi="Arial" w:cs="Arial"/>
        </w:rPr>
      </w:pPr>
    </w:p>
    <w:p w:rsidRPr="007D2DAD" w:rsidR="008F02E3" w:rsidP="00D661D6" w:rsidRDefault="008F02E3" w14:paraId="0690299D" w14:textId="77777777">
      <w:pPr>
        <w:jc w:val="center"/>
        <w:rPr>
          <w:rFonts w:ascii="Arial" w:hAnsi="Arial" w:cs="Arial"/>
        </w:rPr>
      </w:pPr>
    </w:p>
    <w:p w:rsidRPr="007D2DAD" w:rsidR="00085D73" w:rsidP="00D661D6" w:rsidRDefault="00085D73" w14:paraId="6399194A" w14:textId="77777777">
      <w:pPr>
        <w:jc w:val="center"/>
        <w:rPr>
          <w:rFonts w:ascii="Arial" w:hAnsi="Arial" w:cs="Arial"/>
        </w:rPr>
      </w:pPr>
      <w:r w:rsidRPr="007D2DAD">
        <w:rPr>
          <w:rFonts w:ascii="Arial" w:hAnsi="Arial" w:cs="Arial"/>
        </w:rPr>
        <w:t>U    I M E    R E P U B L I K E   H R V A T S K E</w:t>
      </w:r>
    </w:p>
    <w:p w:rsidRPr="007D2DAD" w:rsidR="00085D73" w:rsidP="00D661D6" w:rsidRDefault="00085D73" w14:paraId="036C2100" w14:textId="77777777">
      <w:pPr>
        <w:rPr>
          <w:rFonts w:ascii="Arial" w:hAnsi="Arial" w:cs="Arial"/>
        </w:rPr>
      </w:pPr>
    </w:p>
    <w:p w:rsidRPr="007D2DAD" w:rsidR="00085D73" w:rsidP="00D661D6" w:rsidRDefault="00085D73" w14:paraId="663AACCD" w14:textId="77777777">
      <w:pPr>
        <w:jc w:val="center"/>
        <w:rPr>
          <w:rFonts w:ascii="Arial" w:hAnsi="Arial" w:cs="Arial"/>
        </w:rPr>
      </w:pPr>
      <w:r w:rsidRPr="007D2DAD">
        <w:rPr>
          <w:rFonts w:ascii="Arial" w:hAnsi="Arial" w:cs="Arial"/>
        </w:rPr>
        <w:t>P R E S U D A</w:t>
      </w:r>
    </w:p>
    <w:p w:rsidRPr="007D2DAD" w:rsidR="00DF7C6C" w:rsidP="00D661D6" w:rsidRDefault="002744E0" w14:paraId="74043054" w14:textId="77777777">
      <w:pPr>
        <w:rPr>
          <w:rFonts w:ascii="Arial" w:hAnsi="Arial" w:cs="Arial"/>
        </w:rPr>
      </w:pPr>
      <w:r w:rsidRPr="007D2DAD">
        <w:rPr>
          <w:rFonts w:ascii="Arial" w:hAnsi="Arial" w:cs="Arial"/>
        </w:rPr>
        <w:tab/>
      </w:r>
    </w:p>
    <w:p w:rsidRPr="007D2DAD" w:rsidR="00DF7C6C" w:rsidP="00D661D6" w:rsidRDefault="002744E0" w14:paraId="5FBEEA05" w14:textId="77777777">
      <w:pPr>
        <w:ind w:firstLine="708"/>
        <w:jc w:val="both"/>
        <w:rPr>
          <w:rFonts w:ascii="Arial" w:hAnsi="Arial" w:cs="Arial"/>
        </w:rPr>
      </w:pPr>
      <w:r w:rsidRPr="007D2DAD">
        <w:rPr>
          <w:rFonts w:ascii="Arial" w:hAnsi="Arial" w:cs="Arial"/>
        </w:rPr>
        <w:t>Visoki prekršajni sud Republike Hrvatske, u vijeću sastavljenom od sudaca Katice Lučić, kao predsjednice vijeća te Ivane Bosnić-Kovačić i Jasne Momirović, kao članica vijeća, uz sudjelovanje više sudske savjetnice Ivane Vorel Mikša, kao zapisničarke, u prekršajnom p</w:t>
      </w:r>
      <w:r w:rsidRPr="007D2DAD" w:rsidR="00EA5186">
        <w:rPr>
          <w:rFonts w:ascii="Arial" w:hAnsi="Arial" w:cs="Arial"/>
        </w:rPr>
        <w:t>redmetu</w:t>
      </w:r>
      <w:r w:rsidRPr="007D2DAD">
        <w:rPr>
          <w:rFonts w:ascii="Arial" w:hAnsi="Arial" w:cs="Arial"/>
        </w:rPr>
        <w:t xml:space="preserve"> protiv I. okrivljenika</w:t>
      </w:r>
      <w:r w:rsidRPr="007D2DAD" w:rsidR="00E06626">
        <w:rPr>
          <w:rFonts w:ascii="Arial" w:hAnsi="Arial" w:cs="Arial"/>
        </w:rPr>
        <w:t xml:space="preserve"> </w:t>
      </w:r>
      <w:r w:rsidRPr="007D2DAD" w:rsidR="00806986">
        <w:rPr>
          <w:rFonts w:ascii="Arial" w:hAnsi="Arial" w:cs="Arial"/>
        </w:rPr>
        <w:t xml:space="preserve">Kod Anđe </w:t>
      </w:r>
      <w:r w:rsidRPr="007D2DAD" w:rsidR="00BD283F">
        <w:rPr>
          <w:rFonts w:ascii="Arial" w:hAnsi="Arial" w:cs="Arial"/>
        </w:rPr>
        <w:t xml:space="preserve">d.o.o., </w:t>
      </w:r>
      <w:r w:rsidRPr="007D2DAD" w:rsidR="00806986">
        <w:rPr>
          <w:rFonts w:ascii="Arial" w:hAnsi="Arial" w:cs="Arial"/>
        </w:rPr>
        <w:t xml:space="preserve">Zagreb, </w:t>
      </w:r>
      <w:r w:rsidRPr="007D2DAD">
        <w:rPr>
          <w:rFonts w:ascii="Arial" w:hAnsi="Arial" w:cs="Arial"/>
        </w:rPr>
        <w:t xml:space="preserve">kao pravne osobe i </w:t>
      </w:r>
      <w:r w:rsidRPr="007D2DAD" w:rsidR="00983E0B">
        <w:rPr>
          <w:rFonts w:ascii="Arial" w:hAnsi="Arial" w:cs="Arial"/>
        </w:rPr>
        <w:t xml:space="preserve">II. </w:t>
      </w:r>
      <w:r w:rsidRPr="007D2DAD" w:rsidR="00AC60BF">
        <w:rPr>
          <w:rFonts w:ascii="Arial" w:hAnsi="Arial" w:cs="Arial"/>
        </w:rPr>
        <w:t>o</w:t>
      </w:r>
      <w:r w:rsidRPr="007D2DAD" w:rsidR="00806986">
        <w:rPr>
          <w:rFonts w:ascii="Arial" w:hAnsi="Arial" w:cs="Arial"/>
        </w:rPr>
        <w:t>krivljenice Anđelke Vučko</w:t>
      </w:r>
      <w:r w:rsidRPr="007D2DAD" w:rsidR="00EA5186">
        <w:rPr>
          <w:rFonts w:ascii="Arial" w:hAnsi="Arial" w:cs="Arial"/>
        </w:rPr>
        <w:t>,</w:t>
      </w:r>
      <w:r w:rsidRPr="007D2DAD" w:rsidR="0078469E">
        <w:rPr>
          <w:rFonts w:ascii="Arial" w:hAnsi="Arial" w:cs="Arial"/>
        </w:rPr>
        <w:t xml:space="preserve"> </w:t>
      </w:r>
      <w:r w:rsidRPr="007D2DAD">
        <w:rPr>
          <w:rFonts w:ascii="Arial" w:hAnsi="Arial" w:cs="Arial"/>
        </w:rPr>
        <w:t xml:space="preserve">kao odgovorne osobe, </w:t>
      </w:r>
      <w:r w:rsidRPr="007D2DAD" w:rsidR="00EA5186">
        <w:rPr>
          <w:rFonts w:ascii="Arial" w:hAnsi="Arial" w:cs="Arial"/>
        </w:rPr>
        <w:t>radi</w:t>
      </w:r>
      <w:r w:rsidRPr="007D2DAD">
        <w:rPr>
          <w:rFonts w:ascii="Arial" w:hAnsi="Arial" w:cs="Arial"/>
        </w:rPr>
        <w:t xml:space="preserve"> prekršaja iz čl. 296.</w:t>
      </w:r>
      <w:r w:rsidRPr="007D2DAD" w:rsidR="00803AA5">
        <w:rPr>
          <w:rFonts w:ascii="Arial" w:hAnsi="Arial" w:cs="Arial"/>
        </w:rPr>
        <w:t xml:space="preserve"> </w:t>
      </w:r>
      <w:r w:rsidRPr="007D2DAD">
        <w:rPr>
          <w:rFonts w:ascii="Arial" w:hAnsi="Arial" w:cs="Arial"/>
        </w:rPr>
        <w:t>st. 1. toč. 16. i st. 2. Zakona o autorskom pravu i sr</w:t>
      </w:r>
      <w:r w:rsidRPr="007D2DAD" w:rsidR="0029135E">
        <w:rPr>
          <w:rFonts w:ascii="Arial" w:hAnsi="Arial" w:cs="Arial"/>
        </w:rPr>
        <w:t>odnim pravima (</w:t>
      </w:r>
      <w:r w:rsidRPr="007D2DAD">
        <w:rPr>
          <w:rFonts w:ascii="Arial" w:hAnsi="Arial" w:cs="Arial"/>
        </w:rPr>
        <w:t>Narodne novine broj 111/21.), odlučujući o žalbi tužitelja, Hrvatskog društva skladatelja, ZAMP-a, podnesenoj protiv presude Općinskog prekršajnog s</w:t>
      </w:r>
      <w:r w:rsidRPr="007D2DAD" w:rsidR="003F3CC4">
        <w:rPr>
          <w:rFonts w:ascii="Arial" w:hAnsi="Arial" w:cs="Arial"/>
        </w:rPr>
        <w:t xml:space="preserve">uda </w:t>
      </w:r>
      <w:r w:rsidRPr="007D2DAD" w:rsidR="00983E0B">
        <w:rPr>
          <w:rFonts w:ascii="Arial" w:hAnsi="Arial" w:cs="Arial"/>
        </w:rPr>
        <w:t>u</w:t>
      </w:r>
      <w:r w:rsidRPr="007D2DAD" w:rsidR="00D03340">
        <w:rPr>
          <w:rFonts w:ascii="Arial" w:hAnsi="Arial" w:cs="Arial"/>
        </w:rPr>
        <w:t xml:space="preserve"> Zagrebu, poslovni broj Pp-</w:t>
      </w:r>
      <w:r w:rsidRPr="007D2DAD" w:rsidR="00806986">
        <w:rPr>
          <w:rFonts w:ascii="Arial" w:hAnsi="Arial" w:cs="Arial"/>
        </w:rPr>
        <w:t>14289/2024</w:t>
      </w:r>
      <w:r w:rsidRPr="007D2DAD" w:rsidR="003F3CC4">
        <w:rPr>
          <w:rFonts w:ascii="Arial" w:hAnsi="Arial" w:cs="Arial"/>
        </w:rPr>
        <w:t xml:space="preserve"> od </w:t>
      </w:r>
      <w:r w:rsidRPr="007D2DAD" w:rsidR="00806986">
        <w:rPr>
          <w:rFonts w:ascii="Arial" w:hAnsi="Arial" w:cs="Arial"/>
        </w:rPr>
        <w:t>22. kolovoza</w:t>
      </w:r>
      <w:r w:rsidRPr="007D2DAD" w:rsidR="00D03340">
        <w:rPr>
          <w:rFonts w:ascii="Arial" w:hAnsi="Arial" w:cs="Arial"/>
        </w:rPr>
        <w:t xml:space="preserve"> 202</w:t>
      </w:r>
      <w:r w:rsidRPr="007D2DAD" w:rsidR="00EA5186">
        <w:rPr>
          <w:rFonts w:ascii="Arial" w:hAnsi="Arial" w:cs="Arial"/>
        </w:rPr>
        <w:t>5</w:t>
      </w:r>
      <w:r w:rsidRPr="007D2DAD">
        <w:rPr>
          <w:rFonts w:ascii="Arial" w:hAnsi="Arial" w:cs="Arial"/>
        </w:rPr>
        <w:t>., na sj</w:t>
      </w:r>
      <w:r w:rsidRPr="007D2DAD" w:rsidR="003F3CC4">
        <w:rPr>
          <w:rFonts w:ascii="Arial" w:hAnsi="Arial" w:cs="Arial"/>
        </w:rPr>
        <w:t xml:space="preserve">ednici vijeća održanoj </w:t>
      </w:r>
      <w:r w:rsidRPr="007D2DAD" w:rsidR="00DB1594">
        <w:rPr>
          <w:rFonts w:ascii="Arial" w:hAnsi="Arial" w:cs="Arial"/>
        </w:rPr>
        <w:t>13</w:t>
      </w:r>
      <w:r w:rsidRPr="007D2DAD" w:rsidR="00BD283F">
        <w:rPr>
          <w:rFonts w:ascii="Arial" w:hAnsi="Arial" w:cs="Arial"/>
        </w:rPr>
        <w:t>. studenog</w:t>
      </w:r>
      <w:r w:rsidRPr="007D2DAD" w:rsidR="00E63331">
        <w:rPr>
          <w:rFonts w:ascii="Arial" w:hAnsi="Arial" w:cs="Arial"/>
        </w:rPr>
        <w:t>a</w:t>
      </w:r>
      <w:r w:rsidRPr="007D2DAD">
        <w:rPr>
          <w:rFonts w:ascii="Arial" w:hAnsi="Arial" w:cs="Arial"/>
        </w:rPr>
        <w:t xml:space="preserve"> 202</w:t>
      </w:r>
      <w:r w:rsidRPr="007D2DAD" w:rsidR="000503F2">
        <w:rPr>
          <w:rFonts w:ascii="Arial" w:hAnsi="Arial" w:cs="Arial"/>
        </w:rPr>
        <w:t>5.,</w:t>
      </w:r>
    </w:p>
    <w:p w:rsidRPr="007D2DAD" w:rsidR="00E0338F" w:rsidP="00D661D6" w:rsidRDefault="00E0338F" w14:paraId="3A24A40C" w14:textId="77777777">
      <w:pPr>
        <w:jc w:val="center"/>
        <w:rPr>
          <w:rFonts w:ascii="Arial" w:hAnsi="Arial" w:cs="Arial"/>
        </w:rPr>
      </w:pPr>
    </w:p>
    <w:p w:rsidRPr="007D2DAD" w:rsidR="00DF7C6C" w:rsidP="00D661D6" w:rsidRDefault="00DF7C6C" w14:paraId="2AB63F38" w14:textId="77777777">
      <w:pPr>
        <w:jc w:val="center"/>
        <w:rPr>
          <w:rFonts w:ascii="Arial" w:hAnsi="Arial" w:cs="Arial"/>
        </w:rPr>
      </w:pPr>
      <w:r w:rsidRPr="007D2DAD">
        <w:rPr>
          <w:rFonts w:ascii="Arial" w:hAnsi="Arial" w:cs="Arial"/>
        </w:rPr>
        <w:t>p r e s u d i o   j e :</w:t>
      </w:r>
    </w:p>
    <w:p w:rsidRPr="007D2DAD" w:rsidR="00DF7C6C" w:rsidP="00D661D6" w:rsidRDefault="00DF7C6C" w14:paraId="2CA41F89" w14:textId="77777777">
      <w:pPr>
        <w:ind w:firstLine="708"/>
        <w:jc w:val="both"/>
        <w:rPr>
          <w:rFonts w:ascii="Arial" w:hAnsi="Arial" w:cs="Arial"/>
        </w:rPr>
      </w:pPr>
    </w:p>
    <w:p w:rsidRPr="007D2DAD" w:rsidR="0067305A" w:rsidP="00D661D6" w:rsidRDefault="00D21434" w14:paraId="2F5A9C98" w14:textId="77777777">
      <w:pPr>
        <w:numPr>
          <w:ilvl w:val="12"/>
          <w:numId w:val="0"/>
        </w:numPr>
        <w:spacing w:after="120"/>
        <w:ind w:firstLine="708"/>
        <w:jc w:val="both"/>
        <w:rPr>
          <w:rFonts w:ascii="Arial" w:hAnsi="Arial" w:cs="Arial"/>
        </w:rPr>
      </w:pPr>
      <w:r w:rsidRPr="007D2DAD">
        <w:rPr>
          <w:rFonts w:ascii="Arial" w:hAnsi="Arial" w:cs="Arial"/>
        </w:rPr>
        <w:t>I.</w:t>
      </w:r>
      <w:r w:rsidRPr="007D2DAD">
        <w:rPr>
          <w:rFonts w:ascii="Arial" w:hAnsi="Arial" w:cs="Arial"/>
        </w:rPr>
        <w:tab/>
      </w:r>
      <w:r w:rsidRPr="007D2DAD" w:rsidR="0067305A">
        <w:rPr>
          <w:rFonts w:ascii="Arial" w:hAnsi="Arial" w:cs="Arial"/>
        </w:rPr>
        <w:t>Prihvaća</w:t>
      </w:r>
      <w:r w:rsidRPr="007D2DAD" w:rsidR="00F73032">
        <w:rPr>
          <w:rFonts w:ascii="Arial" w:hAnsi="Arial" w:cs="Arial"/>
        </w:rPr>
        <w:t xml:space="preserve">jući </w:t>
      </w:r>
      <w:r w:rsidRPr="007D2DAD" w:rsidR="0067305A">
        <w:rPr>
          <w:rFonts w:ascii="Arial" w:hAnsi="Arial" w:cs="Arial"/>
        </w:rPr>
        <w:t>ž</w:t>
      </w:r>
      <w:r w:rsidRPr="007D2DAD" w:rsidR="00F73032">
        <w:rPr>
          <w:rFonts w:ascii="Arial" w:hAnsi="Arial" w:cs="Arial"/>
        </w:rPr>
        <w:t>albu</w:t>
      </w:r>
      <w:r w:rsidRPr="007D2DAD" w:rsidR="0067305A">
        <w:rPr>
          <w:rFonts w:ascii="Arial" w:hAnsi="Arial" w:cs="Arial"/>
        </w:rPr>
        <w:t xml:space="preserve"> </w:t>
      </w:r>
      <w:r w:rsidRPr="007D2DAD" w:rsidR="00E215C0">
        <w:rPr>
          <w:rFonts w:ascii="Arial" w:hAnsi="Arial" w:cs="Arial"/>
        </w:rPr>
        <w:t>tužitelja Hrvatskog društva skladatelja, ZAMP - stručne službe za zaštitu autorskih muzičkih prava</w:t>
      </w:r>
      <w:r w:rsidRPr="007D2DAD" w:rsidR="0067305A">
        <w:rPr>
          <w:rFonts w:ascii="Arial" w:hAnsi="Arial" w:cs="Arial"/>
        </w:rPr>
        <w:t>,</w:t>
      </w:r>
      <w:r w:rsidRPr="007D2DAD" w:rsidR="00F73032">
        <w:rPr>
          <w:rFonts w:ascii="Arial" w:hAnsi="Arial" w:cs="Arial"/>
        </w:rPr>
        <w:t xml:space="preserve"> osnovanom</w:t>
      </w:r>
      <w:r w:rsidRPr="007D2DAD">
        <w:rPr>
          <w:rFonts w:ascii="Arial" w:hAnsi="Arial" w:cs="Arial"/>
        </w:rPr>
        <w:t xml:space="preserve"> u odnosu na I. okrivljenika</w:t>
      </w:r>
      <w:r w:rsidRPr="007D2DAD" w:rsidR="00F73032">
        <w:rPr>
          <w:rFonts w:ascii="Arial" w:hAnsi="Arial" w:cs="Arial"/>
        </w:rPr>
        <w:t>,</w:t>
      </w:r>
      <w:r w:rsidRPr="007D2DAD" w:rsidR="0067305A">
        <w:rPr>
          <w:rFonts w:ascii="Arial" w:hAnsi="Arial" w:cs="Arial"/>
        </w:rPr>
        <w:t xml:space="preserve"> preinačuje</w:t>
      </w:r>
      <w:r w:rsidRPr="007D2DAD" w:rsidR="00F73032">
        <w:rPr>
          <w:rFonts w:ascii="Arial" w:hAnsi="Arial" w:cs="Arial"/>
        </w:rPr>
        <w:t xml:space="preserve"> se</w:t>
      </w:r>
      <w:r w:rsidRPr="007D2DAD" w:rsidR="0067305A">
        <w:rPr>
          <w:rFonts w:ascii="Arial" w:hAnsi="Arial" w:cs="Arial"/>
        </w:rPr>
        <w:t xml:space="preserve"> prvostupanjska presuda u odluci o kazni, </w:t>
      </w:r>
      <w:r w:rsidRPr="007D2DAD" w:rsidR="00D13161">
        <w:rPr>
          <w:rFonts w:ascii="Arial" w:hAnsi="Arial" w:cs="Arial"/>
        </w:rPr>
        <w:t xml:space="preserve"> na način da se </w:t>
      </w:r>
      <w:r w:rsidRPr="007D2DAD" w:rsidR="0067305A">
        <w:rPr>
          <w:rFonts w:ascii="Arial" w:hAnsi="Arial" w:cs="Arial"/>
        </w:rPr>
        <w:t>na temelju istog pravnog propisa</w:t>
      </w:r>
      <w:bookmarkStart w:name="_Hlk167447006" w:id="0"/>
      <w:r w:rsidRPr="007D2DAD" w:rsidR="0067305A">
        <w:rPr>
          <w:rFonts w:ascii="Arial" w:hAnsi="Arial" w:cs="Arial"/>
        </w:rPr>
        <w:t>,</w:t>
      </w:r>
      <w:r w:rsidRPr="007D2DAD" w:rsidR="00491D38">
        <w:rPr>
          <w:rFonts w:ascii="Arial" w:hAnsi="Arial" w:cs="Arial"/>
        </w:rPr>
        <w:t xml:space="preserve"> </w:t>
      </w:r>
      <w:r w:rsidRPr="007D2DAD">
        <w:rPr>
          <w:rFonts w:ascii="Arial" w:hAnsi="Arial" w:cs="Arial"/>
        </w:rPr>
        <w:t>I</w:t>
      </w:r>
      <w:r w:rsidRPr="007D2DAD" w:rsidR="00587296">
        <w:rPr>
          <w:rFonts w:ascii="Arial" w:hAnsi="Arial" w:cs="Arial"/>
        </w:rPr>
        <w:t xml:space="preserve">. </w:t>
      </w:r>
      <w:r w:rsidRPr="007D2DAD" w:rsidR="00FA6D79">
        <w:rPr>
          <w:rFonts w:ascii="Arial" w:hAnsi="Arial" w:cs="Arial"/>
        </w:rPr>
        <w:t>okrivljeniku</w:t>
      </w:r>
      <w:r w:rsidRPr="007D2DAD">
        <w:rPr>
          <w:rFonts w:ascii="Arial" w:hAnsi="Arial" w:cs="Arial"/>
        </w:rPr>
        <w:t xml:space="preserve"> Kod Anđe d.o.o., Zagreb,</w:t>
      </w:r>
      <w:r w:rsidRPr="007D2DAD" w:rsidR="006C07F0">
        <w:rPr>
          <w:rFonts w:ascii="Arial" w:hAnsi="Arial" w:cs="Arial"/>
        </w:rPr>
        <w:t xml:space="preserve"> </w:t>
      </w:r>
      <w:r w:rsidRPr="007D2DAD" w:rsidR="0067305A">
        <w:rPr>
          <w:rFonts w:ascii="Arial" w:hAnsi="Arial" w:cs="Arial"/>
        </w:rPr>
        <w:t xml:space="preserve">izriče novčana kazna u iznosu od </w:t>
      </w:r>
      <w:r w:rsidRPr="007D2DAD">
        <w:rPr>
          <w:rFonts w:ascii="Arial" w:hAnsi="Arial" w:cs="Arial"/>
        </w:rPr>
        <w:t>663,61(šestošesdesett</w:t>
      </w:r>
      <w:r w:rsidRPr="007D2DAD" w:rsidR="00D959F2">
        <w:rPr>
          <w:rFonts w:ascii="Arial" w:hAnsi="Arial" w:cs="Arial"/>
        </w:rPr>
        <w:t>r</w:t>
      </w:r>
      <w:r w:rsidRPr="007D2DAD">
        <w:rPr>
          <w:rFonts w:ascii="Arial" w:hAnsi="Arial" w:cs="Arial"/>
        </w:rPr>
        <w:t>ieuraišesdesetjedancent</w:t>
      </w:r>
      <w:r w:rsidRPr="007D2DAD" w:rsidR="00175673">
        <w:rPr>
          <w:rFonts w:ascii="Arial" w:hAnsi="Arial" w:cs="Arial"/>
        </w:rPr>
        <w:t>) eura</w:t>
      </w:r>
      <w:r w:rsidRPr="007D2DAD" w:rsidR="0067305A">
        <w:rPr>
          <w:rFonts w:ascii="Arial" w:hAnsi="Arial" w:cs="Arial"/>
        </w:rPr>
        <w:t xml:space="preserve">, </w:t>
      </w:r>
      <w:bookmarkEnd w:id="0"/>
      <w:r w:rsidRPr="007D2DAD" w:rsidR="0067305A">
        <w:rPr>
          <w:rFonts w:ascii="Arial" w:hAnsi="Arial" w:cs="Arial"/>
        </w:rPr>
        <w:t>koj</w:t>
      </w:r>
      <w:r w:rsidRPr="007D2DAD" w:rsidR="00B37FEF">
        <w:rPr>
          <w:rFonts w:ascii="Arial" w:hAnsi="Arial" w:cs="Arial"/>
        </w:rPr>
        <w:t>u</w:t>
      </w:r>
      <w:r w:rsidRPr="007D2DAD" w:rsidR="00085D73">
        <w:rPr>
          <w:rFonts w:ascii="Arial" w:hAnsi="Arial" w:cs="Arial"/>
        </w:rPr>
        <w:t xml:space="preserve"> </w:t>
      </w:r>
      <w:r w:rsidRPr="007D2DAD" w:rsidR="00B008A5">
        <w:rPr>
          <w:rFonts w:ascii="Arial" w:hAnsi="Arial" w:cs="Arial"/>
        </w:rPr>
        <w:t>je</w:t>
      </w:r>
      <w:r w:rsidRPr="007D2DAD" w:rsidR="0067305A">
        <w:rPr>
          <w:rFonts w:ascii="Arial" w:hAnsi="Arial" w:cs="Arial"/>
        </w:rPr>
        <w:t xml:space="preserve"> </w:t>
      </w:r>
      <w:r w:rsidRPr="007D2DAD" w:rsidR="00E215C0">
        <w:rPr>
          <w:rFonts w:ascii="Arial" w:hAnsi="Arial" w:cs="Arial"/>
        </w:rPr>
        <w:t>duž</w:t>
      </w:r>
      <w:r w:rsidRPr="007D2DAD" w:rsidR="00B008A5">
        <w:rPr>
          <w:rFonts w:ascii="Arial" w:hAnsi="Arial" w:cs="Arial"/>
        </w:rPr>
        <w:t>an</w:t>
      </w:r>
      <w:r w:rsidRPr="007D2DAD" w:rsidR="00E215C0">
        <w:rPr>
          <w:rFonts w:ascii="Arial" w:hAnsi="Arial" w:cs="Arial"/>
        </w:rPr>
        <w:t xml:space="preserve"> platiti u roku od </w:t>
      </w:r>
      <w:r w:rsidRPr="007D2DAD">
        <w:rPr>
          <w:rFonts w:ascii="Arial" w:hAnsi="Arial" w:cs="Arial"/>
        </w:rPr>
        <w:t>3 (tri</w:t>
      </w:r>
      <w:r w:rsidRPr="007D2DAD" w:rsidR="00FA6D79">
        <w:rPr>
          <w:rFonts w:ascii="Arial" w:hAnsi="Arial" w:cs="Arial"/>
        </w:rPr>
        <w:t xml:space="preserve">) mjeseca </w:t>
      </w:r>
      <w:r w:rsidRPr="007D2DAD" w:rsidR="00E215C0">
        <w:rPr>
          <w:rFonts w:ascii="Arial" w:hAnsi="Arial" w:cs="Arial"/>
        </w:rPr>
        <w:t>od primitka ove presude, a</w:t>
      </w:r>
      <w:r w:rsidRPr="007D2DAD">
        <w:rPr>
          <w:rFonts w:ascii="Arial" w:hAnsi="Arial" w:cs="Arial"/>
        </w:rPr>
        <w:t xml:space="preserve"> ukoliko I</w:t>
      </w:r>
      <w:r w:rsidRPr="007D2DAD" w:rsidR="00B37FEF">
        <w:rPr>
          <w:rFonts w:ascii="Arial" w:hAnsi="Arial" w:cs="Arial"/>
        </w:rPr>
        <w:t>. okrivljenik u naprijed navedenom roku, plati dvije trećine izrečene novčane kazne</w:t>
      </w:r>
      <w:r w:rsidRPr="007D2DAD" w:rsidR="00E215C0">
        <w:rPr>
          <w:rFonts w:ascii="Arial" w:hAnsi="Arial" w:cs="Arial"/>
        </w:rPr>
        <w:t xml:space="preserve"> smatrati </w:t>
      </w:r>
      <w:r w:rsidRPr="007D2DAD" w:rsidR="00B37FEF">
        <w:rPr>
          <w:rFonts w:ascii="Arial" w:hAnsi="Arial" w:cs="Arial"/>
        </w:rPr>
        <w:t>će se da je ista kazna plaćena u cijelosti</w:t>
      </w:r>
      <w:r w:rsidRPr="007D2DAD" w:rsidR="00C7712B">
        <w:rPr>
          <w:rFonts w:ascii="Arial" w:hAnsi="Arial" w:cs="Arial"/>
        </w:rPr>
        <w:t>.</w:t>
      </w:r>
      <w:r w:rsidRPr="007D2DAD" w:rsidR="00F23672">
        <w:rPr>
          <w:rFonts w:ascii="Arial" w:hAnsi="Arial" w:cs="Arial"/>
        </w:rPr>
        <w:t xml:space="preserve"> </w:t>
      </w:r>
    </w:p>
    <w:p w:rsidRPr="007D2DAD" w:rsidR="00D21434" w:rsidP="00D661D6" w:rsidRDefault="00D21434" w14:paraId="4236342F" w14:textId="77777777">
      <w:pPr>
        <w:numPr>
          <w:ilvl w:val="12"/>
          <w:numId w:val="0"/>
        </w:numPr>
        <w:spacing w:after="120"/>
        <w:ind w:firstLine="708"/>
        <w:jc w:val="both"/>
        <w:rPr>
          <w:rFonts w:ascii="Arial" w:hAnsi="Arial" w:cs="Arial"/>
        </w:rPr>
      </w:pPr>
      <w:r w:rsidRPr="007D2DAD">
        <w:rPr>
          <w:rFonts w:ascii="Arial" w:hAnsi="Arial" w:cs="Arial"/>
        </w:rPr>
        <w:t xml:space="preserve">II. Žalba tužitelja Hrvatskog društva skladatelja, ZAMP - stručne službe za zaštitu autorskih muzičkih prava, odbija se kao neosnovana </w:t>
      </w:r>
      <w:r w:rsidRPr="007D2DAD" w:rsidR="00BD459A">
        <w:rPr>
          <w:rFonts w:ascii="Arial" w:hAnsi="Arial" w:cs="Arial"/>
        </w:rPr>
        <w:t>u odnosu na II. okrivljenicu</w:t>
      </w:r>
      <w:r w:rsidRPr="007D2DAD" w:rsidR="006D374E">
        <w:rPr>
          <w:rFonts w:ascii="Arial" w:hAnsi="Arial" w:cs="Arial"/>
        </w:rPr>
        <w:t xml:space="preserve"> Anđelku Vučko</w:t>
      </w:r>
      <w:r w:rsidRPr="007D2DAD" w:rsidR="00BD459A">
        <w:rPr>
          <w:rFonts w:ascii="Arial" w:hAnsi="Arial" w:cs="Arial"/>
        </w:rPr>
        <w:t xml:space="preserve">, </w:t>
      </w:r>
      <w:r w:rsidRPr="007D2DAD">
        <w:rPr>
          <w:rFonts w:ascii="Arial" w:hAnsi="Arial" w:cs="Arial"/>
        </w:rPr>
        <w:t>te se u odnosu na istu prvostupanjska presuda</w:t>
      </w:r>
      <w:r w:rsidRPr="007D2DAD" w:rsidR="00FC6F6B">
        <w:rPr>
          <w:rFonts w:ascii="Arial" w:hAnsi="Arial" w:cs="Arial"/>
        </w:rPr>
        <w:t xml:space="preserve"> u pobijanom </w:t>
      </w:r>
      <w:r w:rsidRPr="007D2DAD" w:rsidR="0018676E">
        <w:rPr>
          <w:rFonts w:ascii="Arial" w:hAnsi="Arial" w:cs="Arial"/>
        </w:rPr>
        <w:t>i</w:t>
      </w:r>
      <w:r w:rsidRPr="007D2DAD" w:rsidR="00FC6F6B">
        <w:rPr>
          <w:rFonts w:ascii="Arial" w:hAnsi="Arial" w:cs="Arial"/>
        </w:rPr>
        <w:t xml:space="preserve"> nepreinačenom dijelu, </w:t>
      </w:r>
      <w:r w:rsidRPr="007D2DAD">
        <w:rPr>
          <w:rFonts w:ascii="Arial" w:hAnsi="Arial" w:cs="Arial"/>
        </w:rPr>
        <w:t xml:space="preserve"> potvrđuje</w:t>
      </w:r>
      <w:r w:rsidRPr="007D2DAD" w:rsidR="00BD459A">
        <w:rPr>
          <w:rFonts w:ascii="Arial" w:hAnsi="Arial" w:cs="Arial"/>
        </w:rPr>
        <w:t>.</w:t>
      </w:r>
      <w:r w:rsidRPr="007D2DAD">
        <w:rPr>
          <w:rFonts w:ascii="Arial" w:hAnsi="Arial" w:cs="Arial"/>
        </w:rPr>
        <w:t xml:space="preserve"> </w:t>
      </w:r>
    </w:p>
    <w:p w:rsidRPr="007D2DAD" w:rsidR="0067305A" w:rsidP="00D661D6" w:rsidRDefault="0067305A" w14:paraId="347CB50F" w14:textId="77777777">
      <w:pPr>
        <w:pStyle w:val="Tijeloteksta"/>
        <w:ind w:firstLine="708"/>
        <w:rPr>
          <w:rFonts w:ascii="Arial" w:hAnsi="Arial" w:cs="Arial"/>
          <w:szCs w:val="24"/>
        </w:rPr>
      </w:pPr>
    </w:p>
    <w:p w:rsidRPr="007D2DAD" w:rsidR="00DF7C6C" w:rsidP="00D661D6" w:rsidRDefault="00DF7C6C" w14:paraId="2F3ACCF4" w14:textId="77777777">
      <w:pPr>
        <w:pStyle w:val="Naslov3"/>
        <w:jc w:val="center"/>
        <w:rPr>
          <w:rFonts w:ascii="Arial" w:hAnsi="Arial" w:cs="Arial"/>
          <w:b w:val="false"/>
          <w:sz w:val="24"/>
          <w:szCs w:val="24"/>
        </w:rPr>
      </w:pPr>
      <w:r w:rsidRPr="007D2DAD">
        <w:rPr>
          <w:rFonts w:ascii="Arial" w:hAnsi="Arial" w:cs="Arial"/>
          <w:b w:val="false"/>
          <w:sz w:val="24"/>
          <w:szCs w:val="24"/>
        </w:rPr>
        <w:t>Obrazloženje</w:t>
      </w:r>
    </w:p>
    <w:p w:rsidRPr="007D2DAD" w:rsidR="00DF7C6C" w:rsidP="00D661D6" w:rsidRDefault="00DF7C6C" w14:paraId="7DD57192" w14:textId="77777777">
      <w:pPr>
        <w:jc w:val="both"/>
        <w:rPr>
          <w:rFonts w:ascii="Arial" w:hAnsi="Arial" w:cs="Arial"/>
        </w:rPr>
      </w:pPr>
    </w:p>
    <w:p w:rsidRPr="007D2DAD" w:rsidR="00792F3F" w:rsidP="00D661D6" w:rsidRDefault="00140D06" w14:paraId="0072F271" w14:textId="77777777">
      <w:pPr>
        <w:ind w:firstLine="708"/>
        <w:jc w:val="both"/>
        <w:rPr>
          <w:rFonts w:ascii="Arial" w:hAnsi="Arial" w:cs="Arial"/>
        </w:rPr>
      </w:pPr>
      <w:r w:rsidRPr="007D2DAD">
        <w:rPr>
          <w:rFonts w:ascii="Arial" w:hAnsi="Arial" w:cs="Arial"/>
        </w:rPr>
        <w:t xml:space="preserve">1. </w:t>
      </w:r>
      <w:r w:rsidRPr="007D2DAD" w:rsidR="00792F3F">
        <w:rPr>
          <w:rFonts w:ascii="Arial" w:hAnsi="Arial" w:cs="Arial"/>
        </w:rPr>
        <w:t xml:space="preserve">Uvodno citiranom presudom </w:t>
      </w:r>
      <w:r w:rsidRPr="007D2DAD" w:rsidR="006D374E">
        <w:rPr>
          <w:rFonts w:ascii="Arial" w:hAnsi="Arial" w:cs="Arial"/>
        </w:rPr>
        <w:t>I. okrivljenik</w:t>
      </w:r>
      <w:r w:rsidRPr="007D2DAD" w:rsidR="008F02E3">
        <w:rPr>
          <w:rFonts w:ascii="Arial" w:hAnsi="Arial" w:cs="Arial"/>
        </w:rPr>
        <w:t xml:space="preserve"> Kod Anđe d.o.o., Zagreb, kao pravna osoba i </w:t>
      </w:r>
      <w:r w:rsidRPr="007D2DAD" w:rsidR="006D374E">
        <w:rPr>
          <w:rFonts w:ascii="Arial" w:hAnsi="Arial" w:cs="Arial"/>
        </w:rPr>
        <w:t xml:space="preserve"> </w:t>
      </w:r>
      <w:r w:rsidRPr="007D2DAD" w:rsidR="006B2E71">
        <w:rPr>
          <w:rFonts w:ascii="Arial" w:hAnsi="Arial" w:cs="Arial"/>
        </w:rPr>
        <w:t>II. okrivljen</w:t>
      </w:r>
      <w:r w:rsidRPr="007D2DAD" w:rsidR="00D959F2">
        <w:rPr>
          <w:rFonts w:ascii="Arial" w:hAnsi="Arial" w:cs="Arial"/>
        </w:rPr>
        <w:t>ica Anđelka Vuč</w:t>
      </w:r>
      <w:r w:rsidRPr="007D2DAD" w:rsidR="008F02E3">
        <w:rPr>
          <w:rFonts w:ascii="Arial" w:hAnsi="Arial" w:cs="Arial"/>
        </w:rPr>
        <w:t>ko, kao odgovorna osoba,</w:t>
      </w:r>
      <w:r w:rsidRPr="007D2DAD" w:rsidR="00BB0499">
        <w:rPr>
          <w:rFonts w:ascii="Arial" w:hAnsi="Arial" w:cs="Arial"/>
        </w:rPr>
        <w:t xml:space="preserve"> </w:t>
      </w:r>
      <w:r w:rsidRPr="007D2DAD" w:rsidR="008F02E3">
        <w:rPr>
          <w:rFonts w:ascii="Arial" w:hAnsi="Arial" w:cs="Arial"/>
        </w:rPr>
        <w:t xml:space="preserve">proglašeni su krivima </w:t>
      </w:r>
      <w:r w:rsidRPr="007D2DAD" w:rsidR="00792F3F">
        <w:rPr>
          <w:rFonts w:ascii="Arial" w:hAnsi="Arial" w:cs="Arial"/>
        </w:rPr>
        <w:t>zbog prekršaja iz čl. 296.</w:t>
      </w:r>
      <w:r w:rsidRPr="007D2DAD" w:rsidR="008167AF">
        <w:rPr>
          <w:rFonts w:ascii="Arial" w:hAnsi="Arial" w:cs="Arial"/>
        </w:rPr>
        <w:t xml:space="preserve"> st. </w:t>
      </w:r>
      <w:r w:rsidRPr="007D2DAD" w:rsidR="00792F3F">
        <w:rPr>
          <w:rFonts w:ascii="Arial" w:hAnsi="Arial" w:cs="Arial"/>
        </w:rPr>
        <w:t>st. 1. toč. 16.</w:t>
      </w:r>
      <w:r w:rsidRPr="007D2DAD" w:rsidR="008F02E3">
        <w:rPr>
          <w:rFonts w:ascii="Arial" w:hAnsi="Arial" w:cs="Arial"/>
        </w:rPr>
        <w:t xml:space="preserve"> i st. 2.</w:t>
      </w:r>
      <w:r w:rsidRPr="007D2DAD" w:rsidR="00792F3F">
        <w:rPr>
          <w:rFonts w:ascii="Arial" w:hAnsi="Arial" w:cs="Arial"/>
        </w:rPr>
        <w:t xml:space="preserve"> Zakona o autorskom pravu i srodnim pravima, činjenično opisanog u izreci pobijane presude, </w:t>
      </w:r>
      <w:r w:rsidRPr="007D2DAD" w:rsidR="008F02E3">
        <w:rPr>
          <w:rFonts w:ascii="Arial" w:hAnsi="Arial" w:cs="Arial"/>
        </w:rPr>
        <w:t xml:space="preserve">za koje </w:t>
      </w:r>
      <w:r w:rsidRPr="007D2DAD" w:rsidR="00B94759">
        <w:rPr>
          <w:rFonts w:ascii="Arial" w:hAnsi="Arial" w:cs="Arial"/>
        </w:rPr>
        <w:t xml:space="preserve">djelo </w:t>
      </w:r>
      <w:r w:rsidRPr="007D2DAD" w:rsidR="008F02E3">
        <w:rPr>
          <w:rFonts w:ascii="Arial" w:hAnsi="Arial" w:cs="Arial"/>
        </w:rPr>
        <w:t xml:space="preserve">su </w:t>
      </w:r>
      <w:r w:rsidRPr="007D2DAD" w:rsidR="00B94759">
        <w:rPr>
          <w:rFonts w:ascii="Arial" w:hAnsi="Arial" w:cs="Arial"/>
        </w:rPr>
        <w:t>primjenom</w:t>
      </w:r>
      <w:r w:rsidRPr="007D2DAD" w:rsidR="00792F3F">
        <w:rPr>
          <w:rFonts w:ascii="Arial" w:hAnsi="Arial" w:cs="Arial"/>
        </w:rPr>
        <w:t xml:space="preserve"> čl. 37. Prek</w:t>
      </w:r>
      <w:r w:rsidRPr="007D2DAD" w:rsidR="008167AF">
        <w:rPr>
          <w:rFonts w:ascii="Arial" w:hAnsi="Arial" w:cs="Arial"/>
        </w:rPr>
        <w:t>ršajnog zakona</w:t>
      </w:r>
      <w:r w:rsidRPr="007D2DAD" w:rsidR="008F02E3">
        <w:rPr>
          <w:rFonts w:ascii="Arial" w:hAnsi="Arial" w:cs="Arial"/>
        </w:rPr>
        <w:t>,</w:t>
      </w:r>
      <w:r w:rsidRPr="007D2DAD" w:rsidR="008167AF">
        <w:rPr>
          <w:rFonts w:ascii="Arial" w:hAnsi="Arial" w:cs="Arial"/>
        </w:rPr>
        <w:t xml:space="preserve"> kažnjeni novčanom kaznom</w:t>
      </w:r>
      <w:r w:rsidRPr="007D2DAD" w:rsidR="00777AD3">
        <w:rPr>
          <w:rFonts w:ascii="Arial" w:hAnsi="Arial" w:cs="Arial"/>
        </w:rPr>
        <w:t xml:space="preserve"> i to: I. okrivljnenik u iznosu od 300,00 eura, a II.okrivljenica </w:t>
      </w:r>
      <w:r w:rsidRPr="007D2DAD" w:rsidR="00CC4899">
        <w:rPr>
          <w:rFonts w:ascii="Arial" w:hAnsi="Arial" w:cs="Arial"/>
        </w:rPr>
        <w:t xml:space="preserve">u iznosu od </w:t>
      </w:r>
      <w:r w:rsidRPr="007D2DAD" w:rsidR="00777AD3">
        <w:rPr>
          <w:rFonts w:ascii="Arial" w:hAnsi="Arial" w:cs="Arial"/>
        </w:rPr>
        <w:t xml:space="preserve">90,00 </w:t>
      </w:r>
      <w:r w:rsidRPr="007D2DAD" w:rsidR="00792F3F">
        <w:rPr>
          <w:rFonts w:ascii="Arial" w:hAnsi="Arial" w:cs="Arial"/>
        </w:rPr>
        <w:t xml:space="preserve">eura, uz pravilno </w:t>
      </w:r>
      <w:r w:rsidRPr="007D2DAD" w:rsidR="00792F3F">
        <w:rPr>
          <w:rFonts w:ascii="Arial" w:hAnsi="Arial" w:cs="Arial"/>
        </w:rPr>
        <w:lastRenderedPageBreak/>
        <w:t>upozorenje da će</w:t>
      </w:r>
      <w:r w:rsidRPr="007D2DAD" w:rsidR="008167AF">
        <w:rPr>
          <w:rFonts w:ascii="Arial" w:hAnsi="Arial" w:cs="Arial"/>
        </w:rPr>
        <w:t xml:space="preserve"> se, ako dvije trećine izrečene</w:t>
      </w:r>
      <w:r w:rsidRPr="007D2DAD" w:rsidR="00792F3F">
        <w:rPr>
          <w:rFonts w:ascii="Arial" w:hAnsi="Arial" w:cs="Arial"/>
        </w:rPr>
        <w:t xml:space="preserve"> </w:t>
      </w:r>
      <w:r w:rsidRPr="007D2DAD" w:rsidR="00777AD3">
        <w:rPr>
          <w:rFonts w:ascii="Arial" w:hAnsi="Arial" w:cs="Arial"/>
        </w:rPr>
        <w:t>kazne plate</w:t>
      </w:r>
      <w:r w:rsidRPr="007D2DAD" w:rsidR="00792F3F">
        <w:rPr>
          <w:rFonts w:ascii="Arial" w:hAnsi="Arial" w:cs="Arial"/>
        </w:rPr>
        <w:t xml:space="preserve"> u roku za plaćanje</w:t>
      </w:r>
      <w:r w:rsidRPr="007D2DAD" w:rsidR="008167AF">
        <w:rPr>
          <w:rFonts w:ascii="Arial" w:hAnsi="Arial" w:cs="Arial"/>
        </w:rPr>
        <w:t xml:space="preserve">, smatrati da je kazna </w:t>
      </w:r>
      <w:r w:rsidRPr="007D2DAD" w:rsidR="00777AD3">
        <w:rPr>
          <w:rFonts w:ascii="Arial" w:hAnsi="Arial" w:cs="Arial"/>
        </w:rPr>
        <w:t>plačena u cijelosti.</w:t>
      </w:r>
      <w:r w:rsidRPr="007D2DAD" w:rsidR="0035712D">
        <w:rPr>
          <w:rFonts w:ascii="Arial" w:hAnsi="Arial" w:cs="Arial"/>
        </w:rPr>
        <w:t xml:space="preserve">. </w:t>
      </w:r>
    </w:p>
    <w:p w:rsidRPr="007D2DAD" w:rsidR="00DF7C6C" w:rsidP="00D661D6" w:rsidRDefault="00DF7C6C" w14:paraId="54CB8B07" w14:textId="77777777">
      <w:pPr>
        <w:ind w:firstLine="720"/>
        <w:jc w:val="both"/>
        <w:rPr>
          <w:rFonts w:ascii="Arial" w:hAnsi="Arial" w:cs="Arial"/>
        </w:rPr>
      </w:pPr>
    </w:p>
    <w:p w:rsidRPr="007D2DAD" w:rsidR="00DD0659" w:rsidP="00D661D6" w:rsidRDefault="00BE2843" w14:paraId="1FA16B4E" w14:textId="77777777">
      <w:pPr>
        <w:pStyle w:val="Uvuenotijeloteksta"/>
        <w:ind w:left="0" w:firstLine="750"/>
        <w:rPr>
          <w:rFonts w:ascii="Arial" w:hAnsi="Arial" w:cs="Arial"/>
          <w:szCs w:val="24"/>
        </w:rPr>
      </w:pPr>
      <w:r w:rsidRPr="007D2DAD">
        <w:rPr>
          <w:rFonts w:ascii="Arial" w:hAnsi="Arial" w:cs="Arial"/>
          <w:szCs w:val="24"/>
        </w:rPr>
        <w:t xml:space="preserve">2. Istom presudom </w:t>
      </w:r>
      <w:r w:rsidRPr="007D2DAD" w:rsidR="00777AD3">
        <w:rPr>
          <w:rFonts w:ascii="Arial" w:hAnsi="Arial" w:cs="Arial"/>
          <w:szCs w:val="24"/>
        </w:rPr>
        <w:t xml:space="preserve">okrivljenici su </w:t>
      </w:r>
      <w:r w:rsidRPr="007D2DAD" w:rsidR="004146B0">
        <w:rPr>
          <w:rFonts w:ascii="Arial" w:hAnsi="Arial" w:cs="Arial"/>
          <w:szCs w:val="24"/>
        </w:rPr>
        <w:t>obvezan</w:t>
      </w:r>
      <w:r w:rsidRPr="007D2DAD" w:rsidR="00777AD3">
        <w:rPr>
          <w:rFonts w:ascii="Arial" w:hAnsi="Arial" w:cs="Arial"/>
          <w:szCs w:val="24"/>
        </w:rPr>
        <w:t xml:space="preserve">i na naknadu paušalnog troška prekršajnog postupka u iznosu od po 20,00 (dvadeset) eura, svaki. </w:t>
      </w:r>
    </w:p>
    <w:p w:rsidRPr="007D2DAD" w:rsidR="00DF7C6C" w:rsidP="00D661D6" w:rsidRDefault="00DF7C6C" w14:paraId="0E9E5386" w14:textId="77777777">
      <w:pPr>
        <w:pStyle w:val="Uvuenotijeloteksta"/>
        <w:ind w:left="0" w:firstLine="750"/>
        <w:rPr>
          <w:rFonts w:ascii="Arial" w:hAnsi="Arial" w:cs="Arial"/>
          <w:szCs w:val="24"/>
        </w:rPr>
      </w:pPr>
    </w:p>
    <w:p w:rsidRPr="007D2DAD" w:rsidR="00EF04EB" w:rsidP="00D661D6" w:rsidRDefault="00DF7C6C" w14:paraId="6AF6FA64" w14:textId="77777777">
      <w:pPr>
        <w:jc w:val="both"/>
        <w:rPr>
          <w:rFonts w:ascii="Arial" w:hAnsi="Arial" w:cs="Arial"/>
        </w:rPr>
      </w:pPr>
      <w:r w:rsidRPr="007D2DAD">
        <w:rPr>
          <w:rFonts w:ascii="Arial" w:hAnsi="Arial" w:cs="Arial"/>
        </w:rPr>
        <w:tab/>
      </w:r>
      <w:r w:rsidRPr="007D2DAD" w:rsidR="00140D06">
        <w:rPr>
          <w:rFonts w:ascii="Arial" w:hAnsi="Arial" w:cs="Arial"/>
        </w:rPr>
        <w:t xml:space="preserve">3. </w:t>
      </w:r>
      <w:r w:rsidRPr="007D2DAD">
        <w:rPr>
          <w:rFonts w:ascii="Arial" w:hAnsi="Arial" w:cs="Arial"/>
        </w:rPr>
        <w:t xml:space="preserve">Protiv prvostupanjske presude </w:t>
      </w:r>
      <w:r w:rsidRPr="007D2DAD" w:rsidR="00E215C0">
        <w:rPr>
          <w:rFonts w:ascii="Arial" w:hAnsi="Arial" w:cs="Arial"/>
        </w:rPr>
        <w:t>tužitelj</w:t>
      </w:r>
      <w:r w:rsidRPr="007D2DAD" w:rsidR="0067305A">
        <w:rPr>
          <w:rFonts w:ascii="Arial" w:hAnsi="Arial" w:cs="Arial"/>
        </w:rPr>
        <w:t xml:space="preserve"> </w:t>
      </w:r>
      <w:r w:rsidRPr="007D2DAD" w:rsidR="00795E5E">
        <w:rPr>
          <w:rFonts w:ascii="Arial" w:hAnsi="Arial" w:cs="Arial"/>
        </w:rPr>
        <w:t xml:space="preserve">je </w:t>
      </w:r>
      <w:r w:rsidRPr="007D2DAD">
        <w:rPr>
          <w:rFonts w:ascii="Arial" w:hAnsi="Arial" w:cs="Arial"/>
        </w:rPr>
        <w:t>pravodobno</w:t>
      </w:r>
      <w:r w:rsidRPr="007D2DAD" w:rsidR="001C6C7C">
        <w:rPr>
          <w:rFonts w:ascii="Arial" w:hAnsi="Arial" w:cs="Arial"/>
        </w:rPr>
        <w:t xml:space="preserve"> </w:t>
      </w:r>
      <w:r w:rsidRPr="007D2DAD">
        <w:rPr>
          <w:rFonts w:ascii="Arial" w:hAnsi="Arial" w:cs="Arial"/>
        </w:rPr>
        <w:t>podni</w:t>
      </w:r>
      <w:r w:rsidRPr="007D2DAD" w:rsidR="0067305A">
        <w:rPr>
          <w:rFonts w:ascii="Arial" w:hAnsi="Arial" w:cs="Arial"/>
        </w:rPr>
        <w:t>o</w:t>
      </w:r>
      <w:r w:rsidRPr="007D2DAD">
        <w:rPr>
          <w:rFonts w:ascii="Arial" w:hAnsi="Arial" w:cs="Arial"/>
        </w:rPr>
        <w:t xml:space="preserve"> žalbu</w:t>
      </w:r>
      <w:r w:rsidRPr="007D2DAD" w:rsidR="00087244">
        <w:rPr>
          <w:rFonts w:ascii="Arial" w:hAnsi="Arial" w:cs="Arial"/>
        </w:rPr>
        <w:t xml:space="preserve"> </w:t>
      </w:r>
      <w:r w:rsidRPr="007D2DAD" w:rsidR="00C865C1">
        <w:rPr>
          <w:rFonts w:ascii="Arial" w:hAnsi="Arial" w:cs="Arial"/>
        </w:rPr>
        <w:t xml:space="preserve">iz svih zakonskih osnova. U </w:t>
      </w:r>
      <w:r w:rsidRPr="007D2DAD" w:rsidR="00EF04EB">
        <w:rPr>
          <w:rFonts w:ascii="Arial" w:hAnsi="Arial" w:cs="Arial"/>
        </w:rPr>
        <w:t>bitnom</w:t>
      </w:r>
      <w:r w:rsidRPr="007D2DAD" w:rsidR="00C865C1">
        <w:rPr>
          <w:rFonts w:ascii="Arial" w:hAnsi="Arial" w:cs="Arial"/>
        </w:rPr>
        <w:t>,</w:t>
      </w:r>
      <w:r w:rsidRPr="007D2DAD" w:rsidR="00EF04EB">
        <w:rPr>
          <w:rFonts w:ascii="Arial" w:hAnsi="Arial" w:cs="Arial"/>
        </w:rPr>
        <w:t xml:space="preserve"> </w:t>
      </w:r>
      <w:r w:rsidRPr="007D2DAD" w:rsidR="00C865C1">
        <w:rPr>
          <w:rFonts w:ascii="Arial" w:hAnsi="Arial" w:cs="Arial"/>
        </w:rPr>
        <w:t xml:space="preserve">ističe </w:t>
      </w:r>
      <w:r w:rsidRPr="007D2DAD" w:rsidR="00EF04EB">
        <w:rPr>
          <w:rFonts w:ascii="Arial" w:hAnsi="Arial" w:cs="Arial"/>
        </w:rPr>
        <w:t xml:space="preserve">da je prvostupanjski sud </w:t>
      </w:r>
      <w:r w:rsidRPr="007D2DAD" w:rsidR="001E750B">
        <w:rPr>
          <w:rFonts w:ascii="Arial" w:hAnsi="Arial" w:cs="Arial"/>
        </w:rPr>
        <w:t xml:space="preserve">okrivljenicima </w:t>
      </w:r>
      <w:r w:rsidRPr="007D2DAD" w:rsidR="00EF04EB">
        <w:rPr>
          <w:rFonts w:ascii="Arial" w:hAnsi="Arial" w:cs="Arial"/>
        </w:rPr>
        <w:t>za po</w:t>
      </w:r>
      <w:r w:rsidRPr="007D2DAD" w:rsidR="001E750B">
        <w:rPr>
          <w:rFonts w:ascii="Arial" w:hAnsi="Arial" w:cs="Arial"/>
        </w:rPr>
        <w:t>činjeni prekršaj izrekao novčane</w:t>
      </w:r>
      <w:r w:rsidRPr="007D2DAD" w:rsidR="00EF04EB">
        <w:rPr>
          <w:rFonts w:ascii="Arial" w:hAnsi="Arial" w:cs="Arial"/>
        </w:rPr>
        <w:t xml:space="preserve"> k</w:t>
      </w:r>
      <w:r w:rsidRPr="007D2DAD" w:rsidR="001E750B">
        <w:rPr>
          <w:rFonts w:ascii="Arial" w:hAnsi="Arial" w:cs="Arial"/>
        </w:rPr>
        <w:t>azne koje</w:t>
      </w:r>
      <w:r w:rsidRPr="007D2DAD" w:rsidR="00EF04EB">
        <w:rPr>
          <w:rFonts w:ascii="Arial" w:hAnsi="Arial" w:cs="Arial"/>
        </w:rPr>
        <w:t xml:space="preserve"> je, </w:t>
      </w:r>
      <w:r w:rsidRPr="007D2DAD" w:rsidR="004A7EC9">
        <w:rPr>
          <w:rFonts w:ascii="Arial" w:hAnsi="Arial" w:cs="Arial"/>
        </w:rPr>
        <w:t>primjenom</w:t>
      </w:r>
      <w:r w:rsidRPr="007D2DAD" w:rsidR="00EF04EB">
        <w:rPr>
          <w:rFonts w:ascii="Arial" w:hAnsi="Arial" w:cs="Arial"/>
        </w:rPr>
        <w:t xml:space="preserve"> čl. 37. Prekršajnog zakona, ublažio znatno ispod zako</w:t>
      </w:r>
      <w:r w:rsidRPr="007D2DAD" w:rsidR="004146B0">
        <w:rPr>
          <w:rFonts w:ascii="Arial" w:hAnsi="Arial" w:cs="Arial"/>
        </w:rPr>
        <w:t>nom propisanog minimuma kazne</w:t>
      </w:r>
      <w:r w:rsidRPr="007D2DAD" w:rsidR="007D42D6">
        <w:rPr>
          <w:rFonts w:ascii="Arial" w:hAnsi="Arial" w:cs="Arial"/>
        </w:rPr>
        <w:t xml:space="preserve">, odnosno </w:t>
      </w:r>
      <w:r w:rsidRPr="007D2DAD" w:rsidR="001E750B">
        <w:rPr>
          <w:rFonts w:ascii="Arial" w:hAnsi="Arial" w:cs="Arial"/>
        </w:rPr>
        <w:t>izrekao neprimjereno niske novčane kazne</w:t>
      </w:r>
      <w:r w:rsidRPr="007D2DAD" w:rsidR="004146B0">
        <w:rPr>
          <w:rFonts w:ascii="Arial" w:hAnsi="Arial" w:cs="Arial"/>
        </w:rPr>
        <w:t>.</w:t>
      </w:r>
      <w:r w:rsidRPr="007D2DAD" w:rsidR="007D42D6">
        <w:rPr>
          <w:rFonts w:ascii="Arial" w:hAnsi="Arial" w:cs="Arial"/>
        </w:rPr>
        <w:t xml:space="preserve"> </w:t>
      </w:r>
      <w:r w:rsidRPr="007D2DAD" w:rsidR="00612B0E">
        <w:rPr>
          <w:rFonts w:ascii="Arial" w:hAnsi="Arial" w:cs="Arial"/>
        </w:rPr>
        <w:t xml:space="preserve">Pri tome </w:t>
      </w:r>
      <w:r w:rsidRPr="007D2DAD" w:rsidR="00EF04EB">
        <w:rPr>
          <w:rFonts w:ascii="Arial" w:hAnsi="Arial" w:cs="Arial"/>
        </w:rPr>
        <w:t xml:space="preserve"> smatra da se u konkretnom slučaju nisu ispunili zakonski uvjeti za primjenu instituta ublažavanja kazne</w:t>
      </w:r>
      <w:r w:rsidRPr="007D2DAD" w:rsidR="00612B0E">
        <w:rPr>
          <w:rFonts w:ascii="Arial" w:hAnsi="Arial" w:cs="Arial"/>
        </w:rPr>
        <w:t>, čime je prvostupanjski sud prekoračio ovlast koju ima po zakonu i u korist okrivljenika povrijedio materijalno prekršajno pravo, već</w:t>
      </w:r>
      <w:r w:rsidRPr="007D2DAD" w:rsidR="00DB0DC6">
        <w:rPr>
          <w:rFonts w:ascii="Arial" w:hAnsi="Arial" w:cs="Arial"/>
        </w:rPr>
        <w:t xml:space="preserve"> smatra da</w:t>
      </w:r>
      <w:r w:rsidRPr="007D2DAD" w:rsidR="00612B0E">
        <w:rPr>
          <w:rFonts w:ascii="Arial" w:hAnsi="Arial" w:cs="Arial"/>
        </w:rPr>
        <w:t xml:space="preserve"> </w:t>
      </w:r>
      <w:r w:rsidRPr="007D2DAD" w:rsidR="00EF04EB">
        <w:rPr>
          <w:rFonts w:ascii="Arial" w:hAnsi="Arial" w:cs="Arial"/>
        </w:rPr>
        <w:t xml:space="preserve">je </w:t>
      </w:r>
      <w:r w:rsidRPr="007D2DAD" w:rsidR="00BE347D">
        <w:rPr>
          <w:rFonts w:ascii="Arial" w:hAnsi="Arial" w:cs="Arial"/>
        </w:rPr>
        <w:t>okrivljenicima</w:t>
      </w:r>
      <w:r w:rsidRPr="007D2DAD" w:rsidR="004A7EC9">
        <w:rPr>
          <w:rFonts w:ascii="Arial" w:hAnsi="Arial" w:cs="Arial"/>
        </w:rPr>
        <w:t xml:space="preserve"> trebalo odmjeriti novčanu kaznu</w:t>
      </w:r>
      <w:r w:rsidRPr="007D2DAD" w:rsidR="00EF04EB">
        <w:rPr>
          <w:rFonts w:ascii="Arial" w:hAnsi="Arial" w:cs="Arial"/>
        </w:rPr>
        <w:t xml:space="preserve"> unutar granica propisanih čl. 296. </w:t>
      </w:r>
      <w:r w:rsidRPr="007D2DAD" w:rsidR="004A7EC9">
        <w:rPr>
          <w:rFonts w:ascii="Arial" w:hAnsi="Arial" w:cs="Arial"/>
        </w:rPr>
        <w:t xml:space="preserve">st. 2., u vezi st. 1. toč. 16. </w:t>
      </w:r>
      <w:r w:rsidRPr="007D2DAD" w:rsidR="00EF04EB">
        <w:rPr>
          <w:rFonts w:ascii="Arial" w:hAnsi="Arial" w:cs="Arial"/>
        </w:rPr>
        <w:t xml:space="preserve">Zakona o autorskom pravu i srodnim pravima, posebno jer se radi o prekršaju iz područja intelektualnog vlasništva, zbog čega </w:t>
      </w:r>
      <w:r w:rsidRPr="007D2DAD" w:rsidR="00612B0E">
        <w:rPr>
          <w:rFonts w:ascii="Arial" w:hAnsi="Arial" w:cs="Arial"/>
        </w:rPr>
        <w:t xml:space="preserve">predlaže </w:t>
      </w:r>
      <w:r w:rsidRPr="007D2DAD" w:rsidR="00EF04EB">
        <w:rPr>
          <w:rFonts w:ascii="Arial" w:hAnsi="Arial" w:cs="Arial"/>
        </w:rPr>
        <w:t xml:space="preserve">pobijanu presudu preinačiti na način da se </w:t>
      </w:r>
      <w:r w:rsidRPr="007D2DAD" w:rsidR="00BE347D">
        <w:rPr>
          <w:rFonts w:ascii="Arial" w:hAnsi="Arial" w:cs="Arial"/>
        </w:rPr>
        <w:t>okrivljenici kazne prema Zakonu</w:t>
      </w:r>
      <w:r w:rsidRPr="007D2DAD" w:rsidR="00EF04EB">
        <w:rPr>
          <w:rFonts w:ascii="Arial" w:hAnsi="Arial" w:cs="Arial"/>
        </w:rPr>
        <w:t xml:space="preserve"> a podredno</w:t>
      </w:r>
      <w:r w:rsidRPr="007D2DAD" w:rsidR="00BE347D">
        <w:rPr>
          <w:rFonts w:ascii="Arial" w:hAnsi="Arial" w:cs="Arial"/>
        </w:rPr>
        <w:t>,</w:t>
      </w:r>
      <w:r w:rsidRPr="007D2DAD" w:rsidR="00EF04EB">
        <w:rPr>
          <w:rFonts w:ascii="Arial" w:hAnsi="Arial" w:cs="Arial"/>
        </w:rPr>
        <w:t xml:space="preserve"> </w:t>
      </w:r>
      <w:r w:rsidRPr="007D2DAD" w:rsidR="00C850E6">
        <w:rPr>
          <w:rFonts w:ascii="Arial" w:hAnsi="Arial" w:cs="Arial"/>
        </w:rPr>
        <w:t>istu</w:t>
      </w:r>
      <w:r w:rsidRPr="007D2DAD" w:rsidR="00612B0E">
        <w:rPr>
          <w:rFonts w:ascii="Arial" w:hAnsi="Arial" w:cs="Arial"/>
        </w:rPr>
        <w:t xml:space="preserve"> </w:t>
      </w:r>
      <w:r w:rsidRPr="007D2DAD" w:rsidR="00C850E6">
        <w:rPr>
          <w:rFonts w:ascii="Arial" w:hAnsi="Arial" w:cs="Arial"/>
        </w:rPr>
        <w:t>presudu ukinuti</w:t>
      </w:r>
      <w:r w:rsidRPr="007D2DAD" w:rsidR="00EF04EB">
        <w:rPr>
          <w:rFonts w:ascii="Arial" w:hAnsi="Arial" w:cs="Arial"/>
        </w:rPr>
        <w:t xml:space="preserve"> i predmet vrati prvostupanjskom sudu na ponovni postupak.</w:t>
      </w:r>
      <w:r w:rsidRPr="007D2DAD" w:rsidR="007D42D6">
        <w:rPr>
          <w:rFonts w:ascii="Arial" w:hAnsi="Arial" w:cs="Arial"/>
        </w:rPr>
        <w:t xml:space="preserve"> </w:t>
      </w:r>
    </w:p>
    <w:p w:rsidRPr="007D2DAD" w:rsidR="00EF04EB" w:rsidP="00D661D6" w:rsidRDefault="00EF04EB" w14:paraId="1FF0CFCE" w14:textId="77777777">
      <w:pPr>
        <w:jc w:val="both"/>
        <w:rPr>
          <w:rFonts w:ascii="Arial" w:hAnsi="Arial" w:cs="Arial"/>
        </w:rPr>
      </w:pPr>
    </w:p>
    <w:p w:rsidRPr="007D2DAD" w:rsidR="00DF7C6C" w:rsidP="00D661D6" w:rsidRDefault="00140D06" w14:paraId="7460E6E0" w14:textId="77777777">
      <w:pPr>
        <w:ind w:firstLine="720"/>
        <w:jc w:val="both"/>
        <w:rPr>
          <w:rFonts w:ascii="Arial" w:hAnsi="Arial" w:cs="Arial"/>
        </w:rPr>
      </w:pPr>
      <w:r w:rsidRPr="007D2DAD">
        <w:rPr>
          <w:rFonts w:ascii="Arial" w:hAnsi="Arial" w:cs="Arial"/>
        </w:rPr>
        <w:t xml:space="preserve">4. </w:t>
      </w:r>
      <w:r w:rsidRPr="007D2DAD" w:rsidR="00DF7C6C">
        <w:rPr>
          <w:rFonts w:ascii="Arial" w:hAnsi="Arial" w:cs="Arial"/>
        </w:rPr>
        <w:t>Žalitelj predlaž</w:t>
      </w:r>
      <w:r w:rsidRPr="007D2DAD" w:rsidR="00B01A1E">
        <w:rPr>
          <w:rFonts w:ascii="Arial" w:hAnsi="Arial" w:cs="Arial"/>
        </w:rPr>
        <w:t>e</w:t>
      </w:r>
      <w:r w:rsidRPr="007D2DAD" w:rsidR="00DF7C6C">
        <w:rPr>
          <w:rFonts w:ascii="Arial" w:hAnsi="Arial" w:cs="Arial"/>
        </w:rPr>
        <w:t xml:space="preserve"> da se iz razloga navedenih u žalbi, </w:t>
      </w:r>
      <w:r w:rsidRPr="007D2DAD" w:rsidR="00920947">
        <w:rPr>
          <w:rFonts w:ascii="Arial" w:hAnsi="Arial" w:cs="Arial"/>
        </w:rPr>
        <w:t>ist</w:t>
      </w:r>
      <w:r w:rsidRPr="007D2DAD" w:rsidR="00DF7C6C">
        <w:rPr>
          <w:rFonts w:ascii="Arial" w:hAnsi="Arial" w:cs="Arial"/>
        </w:rPr>
        <w:t>a prihvati.</w:t>
      </w:r>
    </w:p>
    <w:p w:rsidRPr="007D2DAD" w:rsidR="00DF7C6C" w:rsidP="00D661D6" w:rsidRDefault="00DF7C6C" w14:paraId="448625CC" w14:textId="77777777">
      <w:pPr>
        <w:jc w:val="both"/>
        <w:rPr>
          <w:rFonts w:ascii="Arial" w:hAnsi="Arial" w:cs="Arial"/>
        </w:rPr>
      </w:pPr>
    </w:p>
    <w:p w:rsidRPr="007D2DAD" w:rsidR="00DF7C6C" w:rsidP="00D661D6" w:rsidRDefault="00DF7C6C" w14:paraId="6964D7DA" w14:textId="77777777">
      <w:pPr>
        <w:pStyle w:val="Tijeloteksta"/>
        <w:rPr>
          <w:rFonts w:ascii="Arial" w:hAnsi="Arial" w:cs="Arial"/>
          <w:szCs w:val="24"/>
        </w:rPr>
      </w:pPr>
      <w:r w:rsidRPr="007D2DAD">
        <w:rPr>
          <w:rFonts w:ascii="Arial" w:hAnsi="Arial" w:cs="Arial"/>
          <w:szCs w:val="24"/>
        </w:rPr>
        <w:tab/>
      </w:r>
      <w:r w:rsidRPr="007D2DAD" w:rsidR="00140D06">
        <w:rPr>
          <w:rFonts w:ascii="Arial" w:hAnsi="Arial" w:cs="Arial"/>
          <w:szCs w:val="24"/>
        </w:rPr>
        <w:t xml:space="preserve">5. </w:t>
      </w:r>
      <w:r w:rsidRPr="007D2DAD">
        <w:rPr>
          <w:rFonts w:ascii="Arial" w:hAnsi="Arial" w:cs="Arial"/>
          <w:szCs w:val="24"/>
        </w:rPr>
        <w:t>Žalba je osnovana</w:t>
      </w:r>
      <w:r w:rsidRPr="007D2DAD" w:rsidR="006B666A">
        <w:rPr>
          <w:rFonts w:ascii="Arial" w:hAnsi="Arial" w:cs="Arial"/>
          <w:szCs w:val="24"/>
        </w:rPr>
        <w:t xml:space="preserve"> u odnosu na I. okrivljenika, dok je u odnosu na II. okrivljenicu</w:t>
      </w:r>
      <w:r w:rsidRPr="007D2DAD" w:rsidR="002C360A">
        <w:rPr>
          <w:rFonts w:ascii="Arial" w:hAnsi="Arial" w:cs="Arial"/>
          <w:szCs w:val="24"/>
        </w:rPr>
        <w:t>,</w:t>
      </w:r>
      <w:r w:rsidRPr="007D2DAD" w:rsidR="006B666A">
        <w:rPr>
          <w:rFonts w:ascii="Arial" w:hAnsi="Arial" w:cs="Arial"/>
          <w:szCs w:val="24"/>
        </w:rPr>
        <w:t xml:space="preserve"> neosnovana</w:t>
      </w:r>
      <w:r w:rsidRPr="007D2DAD">
        <w:rPr>
          <w:rFonts w:ascii="Arial" w:hAnsi="Arial" w:cs="Arial"/>
          <w:szCs w:val="24"/>
        </w:rPr>
        <w:t>.</w:t>
      </w:r>
    </w:p>
    <w:p w:rsidRPr="007D2DAD" w:rsidR="00DF7C6C" w:rsidP="00D661D6" w:rsidRDefault="00DF7C6C" w14:paraId="5CB9B0BE" w14:textId="77777777">
      <w:pPr>
        <w:jc w:val="both"/>
        <w:rPr>
          <w:rFonts w:ascii="Arial" w:hAnsi="Arial" w:cs="Arial"/>
        </w:rPr>
      </w:pPr>
      <w:r w:rsidRPr="007D2DAD">
        <w:rPr>
          <w:rFonts w:ascii="Arial" w:hAnsi="Arial" w:cs="Arial"/>
          <w:b/>
        </w:rPr>
        <w:tab/>
      </w:r>
    </w:p>
    <w:p w:rsidRPr="007D2DAD" w:rsidR="00FF5D90" w:rsidP="00D661D6" w:rsidRDefault="00972E52" w14:paraId="5ABE4E1A" w14:textId="77777777">
      <w:pPr>
        <w:ind w:firstLine="708"/>
        <w:jc w:val="both"/>
        <w:rPr>
          <w:rFonts w:ascii="Arial" w:hAnsi="Arial" w:cs="Arial"/>
        </w:rPr>
      </w:pPr>
      <w:r w:rsidRPr="007D2DAD">
        <w:rPr>
          <w:rFonts w:ascii="Arial" w:hAnsi="Arial" w:cs="Arial"/>
        </w:rPr>
        <w:t xml:space="preserve">6. </w:t>
      </w:r>
      <w:r w:rsidRPr="007D2DAD" w:rsidR="00FF5D90">
        <w:rPr>
          <w:rFonts w:ascii="Arial" w:hAnsi="Arial" w:cs="Arial"/>
        </w:rPr>
        <w:t>Odlučujući o žalbi tužitelja i ispitujući pobijanu presudu u smislu odredbe čl. 202. st.</w:t>
      </w:r>
      <w:r w:rsidRPr="007D2DAD" w:rsidR="005C5CF9">
        <w:rPr>
          <w:rFonts w:ascii="Arial" w:hAnsi="Arial" w:cs="Arial"/>
        </w:rPr>
        <w:t xml:space="preserve"> 1. Prekršajnog zakona (Narodne novine</w:t>
      </w:r>
      <w:r w:rsidRPr="007D2DAD" w:rsidR="00FF5D90">
        <w:rPr>
          <w:rFonts w:ascii="Arial" w:hAnsi="Arial" w:cs="Arial"/>
        </w:rPr>
        <w:t xml:space="preserve"> broj: 107/07., 39/13., 157/13., 110/15., 70/17., 118/18. i 114/22.), Visoki prekršajni sud Republike Hrvatske ocijenio je da pobijanom presudom nisu počinjene bitne povrede odredaba prekršajnog postupka iz čl. 195. st. 1. toč. 6., 7., 9. i 10. Prekršajnog zakona, da na štetu okrivljenika nisu povrijeđene odredbe prekršajnog materijalnog prava, kao i da u postupku nije nastupila zastara prekršajnog progona, na koje povrede ovaj sud pazi po službenoj dužnosti</w:t>
      </w:r>
      <w:r w:rsidRPr="007D2DAD" w:rsidR="009C29E6">
        <w:rPr>
          <w:rFonts w:ascii="Arial" w:hAnsi="Arial" w:cs="Arial"/>
        </w:rPr>
        <w:t>.</w:t>
      </w:r>
    </w:p>
    <w:p w:rsidRPr="007D2DAD" w:rsidR="00FF5D90" w:rsidP="00D661D6" w:rsidRDefault="00FF5D90" w14:paraId="51C7168F" w14:textId="77777777">
      <w:pPr>
        <w:ind w:firstLine="708"/>
        <w:jc w:val="both"/>
        <w:rPr>
          <w:rFonts w:ascii="Arial" w:hAnsi="Arial" w:cs="Arial"/>
        </w:rPr>
      </w:pPr>
    </w:p>
    <w:p w:rsidRPr="007D2DAD" w:rsidR="00972E52" w:rsidP="00D661D6" w:rsidRDefault="003A1E69" w14:paraId="5DB940FE" w14:textId="77777777">
      <w:pPr>
        <w:ind w:firstLine="708"/>
        <w:jc w:val="both"/>
        <w:rPr>
          <w:rFonts w:ascii="Arial" w:hAnsi="Arial" w:cs="Arial"/>
        </w:rPr>
      </w:pPr>
      <w:r w:rsidRPr="007D2DAD">
        <w:rPr>
          <w:rFonts w:ascii="Arial" w:hAnsi="Arial" w:cs="Arial"/>
        </w:rPr>
        <w:t xml:space="preserve">7.  </w:t>
      </w:r>
      <w:r w:rsidRPr="007D2DAD" w:rsidR="00FF5D90">
        <w:rPr>
          <w:rFonts w:ascii="Arial" w:hAnsi="Arial" w:cs="Arial"/>
        </w:rPr>
        <w:t>Ispitujući dalje pobijanu presudu u odnos</w:t>
      </w:r>
      <w:r w:rsidRPr="007D2DAD" w:rsidR="005C5CF9">
        <w:rPr>
          <w:rFonts w:ascii="Arial" w:hAnsi="Arial" w:cs="Arial"/>
        </w:rPr>
        <w:t xml:space="preserve">u na odluku o prekršajno pravnoj sankciji </w:t>
      </w:r>
      <w:r w:rsidRPr="007D2DAD" w:rsidR="00E57736">
        <w:rPr>
          <w:rFonts w:ascii="Arial" w:hAnsi="Arial" w:cs="Arial"/>
        </w:rPr>
        <w:t>okrivljenicima</w:t>
      </w:r>
      <w:r w:rsidRPr="007D2DAD" w:rsidR="00FF5D90">
        <w:rPr>
          <w:rFonts w:ascii="Arial" w:hAnsi="Arial" w:cs="Arial"/>
        </w:rPr>
        <w:t>, uz ocjenu nav</w:t>
      </w:r>
      <w:r w:rsidRPr="007D2DAD" w:rsidR="005C5CF9">
        <w:rPr>
          <w:rFonts w:ascii="Arial" w:hAnsi="Arial" w:cs="Arial"/>
        </w:rPr>
        <w:t>o</w:t>
      </w:r>
      <w:r w:rsidRPr="007D2DAD">
        <w:rPr>
          <w:rFonts w:ascii="Arial" w:hAnsi="Arial" w:cs="Arial"/>
        </w:rPr>
        <w:t>da žalbe, ovaj sud smatra da je</w:t>
      </w:r>
      <w:r w:rsidRPr="007D2DAD" w:rsidR="005C5CF9">
        <w:rPr>
          <w:rFonts w:ascii="Arial" w:hAnsi="Arial" w:cs="Arial"/>
        </w:rPr>
        <w:t xml:space="preserve"> novčana kazna izrečena</w:t>
      </w:r>
      <w:r w:rsidRPr="007D2DAD" w:rsidR="00FF5D90">
        <w:rPr>
          <w:rFonts w:ascii="Arial" w:hAnsi="Arial" w:cs="Arial"/>
        </w:rPr>
        <w:t xml:space="preserve"> </w:t>
      </w:r>
      <w:r w:rsidRPr="007D2DAD" w:rsidR="00E57736">
        <w:rPr>
          <w:rFonts w:ascii="Arial" w:hAnsi="Arial" w:cs="Arial"/>
        </w:rPr>
        <w:t>I</w:t>
      </w:r>
      <w:r w:rsidRPr="007D2DAD" w:rsidR="005C5CF9">
        <w:rPr>
          <w:rFonts w:ascii="Arial" w:hAnsi="Arial" w:cs="Arial"/>
        </w:rPr>
        <w:t>. okrivljeniku</w:t>
      </w:r>
      <w:r w:rsidRPr="007D2DAD" w:rsidR="00FF5D90">
        <w:rPr>
          <w:rFonts w:ascii="Arial" w:hAnsi="Arial" w:cs="Arial"/>
        </w:rPr>
        <w:t xml:space="preserve"> za počinjeni prekršaj, s obzirom</w:t>
      </w:r>
      <w:r w:rsidRPr="007D2DAD" w:rsidR="00C0127D">
        <w:rPr>
          <w:rFonts w:ascii="Arial" w:hAnsi="Arial" w:cs="Arial"/>
        </w:rPr>
        <w:t xml:space="preserve"> na težinu počinjenog prekršaja, </w:t>
      </w:r>
      <w:r w:rsidRPr="007D2DAD" w:rsidR="00FF5D90">
        <w:rPr>
          <w:rFonts w:ascii="Arial" w:hAnsi="Arial" w:cs="Arial"/>
        </w:rPr>
        <w:t>stupanj odgovornosti</w:t>
      </w:r>
      <w:r w:rsidRPr="007D2DAD" w:rsidR="00F33F10">
        <w:rPr>
          <w:rFonts w:ascii="Arial" w:hAnsi="Arial" w:cs="Arial"/>
        </w:rPr>
        <w:t xml:space="preserve"> I. okrivljenika</w:t>
      </w:r>
      <w:r w:rsidRPr="007D2DAD" w:rsidR="00C0127D">
        <w:rPr>
          <w:rFonts w:ascii="Arial" w:hAnsi="Arial" w:cs="Arial"/>
        </w:rPr>
        <w:t xml:space="preserve">, kao i </w:t>
      </w:r>
      <w:r w:rsidRPr="007D2DAD">
        <w:rPr>
          <w:rFonts w:ascii="Arial" w:hAnsi="Arial" w:cs="Arial"/>
        </w:rPr>
        <w:t xml:space="preserve">njegovu </w:t>
      </w:r>
      <w:r w:rsidRPr="007D2DAD" w:rsidR="00C0127D">
        <w:rPr>
          <w:rFonts w:ascii="Arial" w:hAnsi="Arial" w:cs="Arial"/>
        </w:rPr>
        <w:t>prethodnu neosuđivanost</w:t>
      </w:r>
      <w:r w:rsidRPr="007D2DAD">
        <w:rPr>
          <w:rFonts w:ascii="Arial" w:hAnsi="Arial" w:cs="Arial"/>
        </w:rPr>
        <w:t>,</w:t>
      </w:r>
      <w:r w:rsidRPr="007D2DAD" w:rsidR="00C0127D">
        <w:rPr>
          <w:rFonts w:ascii="Arial" w:hAnsi="Arial" w:cs="Arial"/>
        </w:rPr>
        <w:t xml:space="preserve"> koju </w:t>
      </w:r>
      <w:r w:rsidRPr="007D2DAD" w:rsidR="005C5CF9">
        <w:rPr>
          <w:rFonts w:ascii="Arial" w:hAnsi="Arial" w:cs="Arial"/>
        </w:rPr>
        <w:t>je prilikom odmjeravanja kazne</w:t>
      </w:r>
      <w:r w:rsidRPr="007D2DAD" w:rsidR="00FF5D90">
        <w:rPr>
          <w:rFonts w:ascii="Arial" w:hAnsi="Arial" w:cs="Arial"/>
        </w:rPr>
        <w:t xml:space="preserve"> </w:t>
      </w:r>
      <w:r w:rsidRPr="007D2DAD" w:rsidR="00E57736">
        <w:rPr>
          <w:rFonts w:ascii="Arial" w:hAnsi="Arial" w:cs="Arial"/>
        </w:rPr>
        <w:t xml:space="preserve">I. </w:t>
      </w:r>
      <w:r w:rsidRPr="007D2DAD" w:rsidR="005C5CF9">
        <w:rPr>
          <w:rFonts w:ascii="Arial" w:hAnsi="Arial" w:cs="Arial"/>
        </w:rPr>
        <w:t>okrivljeniku</w:t>
      </w:r>
      <w:r w:rsidRPr="007D2DAD" w:rsidR="00FF5D90">
        <w:rPr>
          <w:rFonts w:ascii="Arial" w:hAnsi="Arial" w:cs="Arial"/>
        </w:rPr>
        <w:t xml:space="preserve"> za počinjeni prekršaj</w:t>
      </w:r>
      <w:r w:rsidRPr="007D2DAD">
        <w:rPr>
          <w:rFonts w:ascii="Arial" w:hAnsi="Arial" w:cs="Arial"/>
        </w:rPr>
        <w:t xml:space="preserve"> već</w:t>
      </w:r>
      <w:r w:rsidRPr="007D2DAD" w:rsidR="00FF5D90">
        <w:rPr>
          <w:rFonts w:ascii="Arial" w:hAnsi="Arial" w:cs="Arial"/>
        </w:rPr>
        <w:t xml:space="preserve"> cijenio prvostupanjski </w:t>
      </w:r>
      <w:r w:rsidRPr="007D2DAD" w:rsidR="005C5CF9">
        <w:rPr>
          <w:rFonts w:ascii="Arial" w:hAnsi="Arial" w:cs="Arial"/>
        </w:rPr>
        <w:t>sud, preblaga</w:t>
      </w:r>
      <w:r w:rsidRPr="007D2DAD" w:rsidR="00FF5D90">
        <w:rPr>
          <w:rFonts w:ascii="Arial" w:hAnsi="Arial" w:cs="Arial"/>
        </w:rPr>
        <w:t xml:space="preserve">, te </w:t>
      </w:r>
      <w:r w:rsidRPr="007D2DAD" w:rsidR="00972E52">
        <w:rPr>
          <w:rFonts w:ascii="Arial" w:hAnsi="Arial" w:cs="Arial"/>
        </w:rPr>
        <w:t>je utvrdio da ima osnove za preinačenje odlu</w:t>
      </w:r>
      <w:r w:rsidRPr="007D2DAD" w:rsidR="00E57736">
        <w:rPr>
          <w:rFonts w:ascii="Arial" w:hAnsi="Arial" w:cs="Arial"/>
        </w:rPr>
        <w:t>ke o prekršajnopravnoj sankciji u odnosu na I. okrivljenika</w:t>
      </w:r>
      <w:r w:rsidRPr="007D2DAD" w:rsidR="0004571E">
        <w:rPr>
          <w:rFonts w:ascii="Arial" w:hAnsi="Arial" w:cs="Arial"/>
        </w:rPr>
        <w:t>. N</w:t>
      </w:r>
      <w:r w:rsidRPr="007D2DAD" w:rsidR="00E57736">
        <w:rPr>
          <w:rFonts w:ascii="Arial" w:hAnsi="Arial" w:cs="Arial"/>
        </w:rPr>
        <w:t>ovčana kazna u odnosu na II. okrivljenicu,</w:t>
      </w:r>
      <w:r w:rsidRPr="007D2DAD" w:rsidR="009B6297">
        <w:rPr>
          <w:rFonts w:ascii="Arial" w:hAnsi="Arial" w:cs="Arial"/>
        </w:rPr>
        <w:t xml:space="preserve"> </w:t>
      </w:r>
      <w:r w:rsidRPr="007D2DAD" w:rsidR="00E57736">
        <w:rPr>
          <w:rFonts w:ascii="Arial" w:hAnsi="Arial" w:cs="Arial"/>
        </w:rPr>
        <w:t xml:space="preserve">izrečena </w:t>
      </w:r>
      <w:r w:rsidRPr="007D2DAD" w:rsidR="0004571E">
        <w:rPr>
          <w:rFonts w:ascii="Arial" w:hAnsi="Arial" w:cs="Arial"/>
        </w:rPr>
        <w:t xml:space="preserve">je </w:t>
      </w:r>
      <w:r w:rsidRPr="007D2DAD" w:rsidR="00E57736">
        <w:rPr>
          <w:rFonts w:ascii="Arial" w:hAnsi="Arial" w:cs="Arial"/>
        </w:rPr>
        <w:t>u iznosu koji</w:t>
      </w:r>
      <w:r w:rsidRPr="007D2DAD" w:rsidR="009B6297">
        <w:rPr>
          <w:rFonts w:ascii="Arial" w:hAnsi="Arial" w:cs="Arial"/>
        </w:rPr>
        <w:t>, prema ocjeni ovog suda,</w:t>
      </w:r>
      <w:r w:rsidRPr="007D2DAD" w:rsidR="00C0127D">
        <w:rPr>
          <w:rFonts w:ascii="Arial" w:hAnsi="Arial" w:cs="Arial"/>
        </w:rPr>
        <w:t xml:space="preserve"> nije preblag već</w:t>
      </w:r>
      <w:r w:rsidRPr="007D2DAD" w:rsidR="00E57736">
        <w:rPr>
          <w:rFonts w:ascii="Arial" w:hAnsi="Arial" w:cs="Arial"/>
        </w:rPr>
        <w:t xml:space="preserve"> je primjeren </w:t>
      </w:r>
      <w:r w:rsidRPr="007D2DAD" w:rsidR="00C0127D">
        <w:rPr>
          <w:rFonts w:ascii="Arial" w:hAnsi="Arial" w:cs="Arial"/>
        </w:rPr>
        <w:t>činjenici da ista prethodno nije</w:t>
      </w:r>
      <w:r w:rsidRPr="007D2DAD" w:rsidR="00B644E4">
        <w:rPr>
          <w:rFonts w:ascii="Arial" w:hAnsi="Arial" w:cs="Arial"/>
        </w:rPr>
        <w:t xml:space="preserve"> </w:t>
      </w:r>
      <w:r w:rsidRPr="007D2DAD" w:rsidR="00C0127D">
        <w:rPr>
          <w:rFonts w:ascii="Arial" w:hAnsi="Arial" w:cs="Arial"/>
        </w:rPr>
        <w:t>osuđivana te je ujedno lošeg zdravstvenog stanja, a koju okolnost je prvostupanjski sud</w:t>
      </w:r>
      <w:r w:rsidRPr="007D2DAD" w:rsidR="00B644E4">
        <w:rPr>
          <w:rFonts w:ascii="Arial" w:hAnsi="Arial" w:cs="Arial"/>
        </w:rPr>
        <w:t xml:space="preserve"> </w:t>
      </w:r>
      <w:r w:rsidRPr="007D2DAD" w:rsidR="00C0127D">
        <w:rPr>
          <w:rFonts w:ascii="Arial" w:hAnsi="Arial" w:cs="Arial"/>
        </w:rPr>
        <w:t>opravdano c</w:t>
      </w:r>
      <w:r w:rsidRPr="007D2DAD" w:rsidR="00B644E4">
        <w:rPr>
          <w:rFonts w:ascii="Arial" w:hAnsi="Arial" w:cs="Arial"/>
        </w:rPr>
        <w:t>ijenio</w:t>
      </w:r>
      <w:r w:rsidRPr="007D2DAD" w:rsidR="00C0127D">
        <w:rPr>
          <w:rFonts w:ascii="Arial" w:hAnsi="Arial" w:cs="Arial"/>
        </w:rPr>
        <w:t xml:space="preserve"> osobito olakotnom u konkretnom slučaju</w:t>
      </w:r>
      <w:r w:rsidRPr="007D2DAD" w:rsidR="00B644E4">
        <w:rPr>
          <w:rFonts w:ascii="Arial" w:hAnsi="Arial" w:cs="Arial"/>
        </w:rPr>
        <w:t>, zbog čega je ovaj sud prihvaćajući razloge za ublažavanje kazne</w:t>
      </w:r>
      <w:r w:rsidRPr="007D2DAD">
        <w:rPr>
          <w:rFonts w:ascii="Arial" w:hAnsi="Arial" w:cs="Arial"/>
        </w:rPr>
        <w:t>,</w:t>
      </w:r>
      <w:r w:rsidRPr="007D2DAD" w:rsidR="00B644E4">
        <w:rPr>
          <w:rFonts w:ascii="Arial" w:hAnsi="Arial" w:cs="Arial"/>
        </w:rPr>
        <w:t xml:space="preserve"> koje je već prethodno cijenio prvostupanjski sud, pobijanu presudu u odnosu na</w:t>
      </w:r>
      <w:r w:rsidRPr="007D2DAD" w:rsidR="009B6297">
        <w:rPr>
          <w:rFonts w:ascii="Arial" w:hAnsi="Arial" w:cs="Arial"/>
        </w:rPr>
        <w:t xml:space="preserve"> visinu izrečene novčane kazne II. okrivljenici,</w:t>
      </w:r>
      <w:r w:rsidRPr="007D2DAD" w:rsidR="00B644E4">
        <w:rPr>
          <w:rFonts w:ascii="Arial" w:hAnsi="Arial" w:cs="Arial"/>
        </w:rPr>
        <w:t xml:space="preserve"> potvrdio</w:t>
      </w:r>
      <w:r w:rsidRPr="007D2DAD" w:rsidR="00C0127D">
        <w:rPr>
          <w:rFonts w:ascii="Arial" w:hAnsi="Arial" w:cs="Arial"/>
        </w:rPr>
        <w:t>.</w:t>
      </w:r>
      <w:r w:rsidRPr="007D2DAD" w:rsidR="00E57736">
        <w:rPr>
          <w:rFonts w:ascii="Arial" w:hAnsi="Arial" w:cs="Arial"/>
        </w:rPr>
        <w:t xml:space="preserve">    </w:t>
      </w:r>
      <w:r w:rsidRPr="007D2DAD" w:rsidR="00FF5D90">
        <w:rPr>
          <w:rFonts w:ascii="Arial" w:hAnsi="Arial" w:cs="Arial"/>
        </w:rPr>
        <w:t xml:space="preserve"> </w:t>
      </w:r>
    </w:p>
    <w:p w:rsidRPr="007D2DAD" w:rsidR="00972E52" w:rsidP="00D661D6" w:rsidRDefault="00972E52" w14:paraId="26FF3055" w14:textId="77777777">
      <w:pPr>
        <w:jc w:val="both"/>
        <w:rPr>
          <w:rFonts w:ascii="Arial" w:hAnsi="Arial" w:cs="Arial"/>
        </w:rPr>
      </w:pPr>
    </w:p>
    <w:p w:rsidRPr="007D2DAD" w:rsidR="0071138B" w:rsidP="00D661D6" w:rsidRDefault="00FF5D90" w14:paraId="26EE017A" w14:textId="17AC53F8">
      <w:pPr>
        <w:ind w:firstLine="708"/>
        <w:jc w:val="both"/>
        <w:rPr>
          <w:rFonts w:ascii="Arial" w:hAnsi="Arial" w:cs="Arial"/>
        </w:rPr>
      </w:pPr>
      <w:r w:rsidRPr="007D2DAD">
        <w:rPr>
          <w:rFonts w:ascii="Arial" w:hAnsi="Arial" w:cs="Arial"/>
        </w:rPr>
        <w:lastRenderedPageBreak/>
        <w:t>8</w:t>
      </w:r>
      <w:r w:rsidRPr="007D2DAD" w:rsidR="00085D73">
        <w:rPr>
          <w:rFonts w:ascii="Arial" w:hAnsi="Arial" w:cs="Arial"/>
        </w:rPr>
        <w:t>.</w:t>
      </w:r>
      <w:r w:rsidRPr="007D2DAD" w:rsidR="003723FE">
        <w:rPr>
          <w:rFonts w:ascii="Arial" w:hAnsi="Arial" w:cs="Arial"/>
        </w:rPr>
        <w:t xml:space="preserve"> Naime, ova</w:t>
      </w:r>
      <w:r w:rsidRPr="007D2DAD" w:rsidR="005C5CF9">
        <w:rPr>
          <w:rFonts w:ascii="Arial" w:hAnsi="Arial" w:cs="Arial"/>
        </w:rPr>
        <w:t>j sud smatra da novčana kazna</w:t>
      </w:r>
      <w:r w:rsidRPr="007D2DAD" w:rsidR="003723FE">
        <w:rPr>
          <w:rFonts w:ascii="Arial" w:hAnsi="Arial" w:cs="Arial"/>
        </w:rPr>
        <w:t xml:space="preserve"> </w:t>
      </w:r>
      <w:r w:rsidRPr="007D2DAD" w:rsidR="000F0FA2">
        <w:rPr>
          <w:rFonts w:ascii="Arial" w:hAnsi="Arial" w:cs="Arial"/>
        </w:rPr>
        <w:t xml:space="preserve">izrečena </w:t>
      </w:r>
      <w:r w:rsidRPr="007D2DAD" w:rsidR="00C0127D">
        <w:rPr>
          <w:rFonts w:ascii="Arial" w:hAnsi="Arial" w:cs="Arial"/>
        </w:rPr>
        <w:t>I</w:t>
      </w:r>
      <w:r w:rsidRPr="007D2DAD" w:rsidR="005C5CF9">
        <w:rPr>
          <w:rFonts w:ascii="Arial" w:hAnsi="Arial" w:cs="Arial"/>
        </w:rPr>
        <w:t xml:space="preserve"> okrivljeniku, koji nije sudjelovao u postupku</w:t>
      </w:r>
      <w:r w:rsidRPr="007D2DAD" w:rsidR="00965089">
        <w:rPr>
          <w:rFonts w:ascii="Arial" w:hAnsi="Arial" w:cs="Arial"/>
        </w:rPr>
        <w:t>,</w:t>
      </w:r>
      <w:r w:rsidRPr="007D2DAD" w:rsidR="000F0FA2">
        <w:rPr>
          <w:rFonts w:ascii="Arial" w:hAnsi="Arial" w:cs="Arial"/>
        </w:rPr>
        <w:t xml:space="preserve"> </w:t>
      </w:r>
      <w:r w:rsidRPr="007D2DAD" w:rsidR="005C5CF9">
        <w:rPr>
          <w:rFonts w:ascii="Arial" w:hAnsi="Arial" w:cs="Arial"/>
        </w:rPr>
        <w:t>nije primjerena</w:t>
      </w:r>
      <w:r w:rsidRPr="007D2DAD" w:rsidR="003723FE">
        <w:rPr>
          <w:rFonts w:ascii="Arial" w:hAnsi="Arial" w:cs="Arial"/>
        </w:rPr>
        <w:t xml:space="preserve"> </w:t>
      </w:r>
      <w:r w:rsidRPr="007D2DAD" w:rsidR="000F0FA2">
        <w:rPr>
          <w:rFonts w:ascii="Arial" w:hAnsi="Arial" w:cs="Arial"/>
        </w:rPr>
        <w:t>stupnju njegove odgovornosti, težini djela</w:t>
      </w:r>
      <w:r w:rsidRPr="007D2DAD" w:rsidR="003723FE">
        <w:rPr>
          <w:rFonts w:ascii="Arial" w:hAnsi="Arial" w:cs="Arial"/>
        </w:rPr>
        <w:t xml:space="preserve"> i u skladu s ostalim okolnostima odlučnim za odmjeravanje kazne za prekršaj iz čl. 296. st. 1. toč. 16. i st. 2. Zakona o autorskom pravu i srodnim pravima, za koji je propisana novčana kazna za </w:t>
      </w:r>
      <w:r w:rsidRPr="007D2DAD" w:rsidR="00C0127D">
        <w:rPr>
          <w:rFonts w:ascii="Arial" w:hAnsi="Arial" w:cs="Arial"/>
        </w:rPr>
        <w:t>pravnu osobu u rasponu od 5.000,00 do 50.000,00 kn (663,61</w:t>
      </w:r>
      <w:r w:rsidRPr="007D2DAD" w:rsidR="003723FE">
        <w:rPr>
          <w:rFonts w:ascii="Arial" w:hAnsi="Arial" w:cs="Arial"/>
        </w:rPr>
        <w:t xml:space="preserve"> d</w:t>
      </w:r>
      <w:r w:rsidRPr="007D2DAD" w:rsidR="00C0127D">
        <w:rPr>
          <w:rFonts w:ascii="Arial" w:hAnsi="Arial" w:cs="Arial"/>
        </w:rPr>
        <w:t>o 6.636,14</w:t>
      </w:r>
      <w:r w:rsidRPr="007D2DAD" w:rsidR="003723FE">
        <w:rPr>
          <w:rFonts w:ascii="Arial" w:hAnsi="Arial" w:cs="Arial"/>
        </w:rPr>
        <w:t xml:space="preserve"> eura), odnosno da je u konkretnom slučaju, a prema ocjeni ovog suda, prvostupanjski sud kod odmjeravanja kazne precijenio olakotne okolnosti na strani </w:t>
      </w:r>
      <w:r w:rsidRPr="007D2DAD" w:rsidR="00C0127D">
        <w:rPr>
          <w:rFonts w:ascii="Arial" w:hAnsi="Arial" w:cs="Arial"/>
        </w:rPr>
        <w:t>I</w:t>
      </w:r>
      <w:r w:rsidRPr="007D2DAD" w:rsidR="005C5CF9">
        <w:rPr>
          <w:rFonts w:ascii="Arial" w:hAnsi="Arial" w:cs="Arial"/>
        </w:rPr>
        <w:t xml:space="preserve"> </w:t>
      </w:r>
      <w:r w:rsidRPr="007D2DAD" w:rsidR="003723FE">
        <w:rPr>
          <w:rFonts w:ascii="Arial" w:hAnsi="Arial" w:cs="Arial"/>
        </w:rPr>
        <w:t>okrivljenika</w:t>
      </w:r>
      <w:r w:rsidRPr="007D2DAD" w:rsidR="00FF50FA">
        <w:rPr>
          <w:rFonts w:ascii="Arial" w:hAnsi="Arial" w:cs="Arial"/>
        </w:rPr>
        <w:t>,</w:t>
      </w:r>
      <w:r w:rsidRPr="007D2DAD" w:rsidR="002160A2">
        <w:rPr>
          <w:rFonts w:ascii="Arial" w:hAnsi="Arial" w:cs="Arial"/>
        </w:rPr>
        <w:t xml:space="preserve"> </w:t>
      </w:r>
      <w:r w:rsidRPr="007D2DAD" w:rsidR="00B644E4">
        <w:rPr>
          <w:rFonts w:ascii="Arial" w:hAnsi="Arial" w:cs="Arial"/>
        </w:rPr>
        <w:t>kojom prilikom je između os</w:t>
      </w:r>
      <w:r w:rsidR="00006F2E">
        <w:rPr>
          <w:rFonts w:ascii="Arial" w:hAnsi="Arial" w:cs="Arial"/>
        </w:rPr>
        <w:t>ta</w:t>
      </w:r>
      <w:r w:rsidRPr="007D2DAD" w:rsidR="00B644E4">
        <w:rPr>
          <w:rFonts w:ascii="Arial" w:hAnsi="Arial" w:cs="Arial"/>
        </w:rPr>
        <w:t xml:space="preserve">lih okolnosti, I. okrivljeniku </w:t>
      </w:r>
      <w:r w:rsidRPr="007D2DAD" w:rsidR="00C0127D">
        <w:rPr>
          <w:rFonts w:ascii="Arial" w:hAnsi="Arial" w:cs="Arial"/>
        </w:rPr>
        <w:t>cijenio olakotnim i loše zdravstveno stanje II. okrivljenice, koja okoln</w:t>
      </w:r>
      <w:r w:rsidR="00046B99">
        <w:rPr>
          <w:rFonts w:ascii="Arial" w:hAnsi="Arial" w:cs="Arial"/>
        </w:rPr>
        <w:t>o</w:t>
      </w:r>
      <w:r w:rsidRPr="007D2DAD" w:rsidR="00C0127D">
        <w:rPr>
          <w:rFonts w:ascii="Arial" w:hAnsi="Arial" w:cs="Arial"/>
        </w:rPr>
        <w:t xml:space="preserve">st je </w:t>
      </w:r>
      <w:r w:rsidRPr="007D2DAD" w:rsidR="00B644E4">
        <w:rPr>
          <w:rFonts w:ascii="Arial" w:hAnsi="Arial" w:cs="Arial"/>
        </w:rPr>
        <w:t xml:space="preserve">međutim </w:t>
      </w:r>
      <w:r w:rsidRPr="007D2DAD" w:rsidR="00C0127D">
        <w:rPr>
          <w:rFonts w:ascii="Arial" w:hAnsi="Arial" w:cs="Arial"/>
        </w:rPr>
        <w:t xml:space="preserve">strogo osobna te se po prirodi stvari može </w:t>
      </w:r>
      <w:r w:rsidRPr="007D2DAD" w:rsidR="00B644E4">
        <w:rPr>
          <w:rFonts w:ascii="Arial" w:hAnsi="Arial" w:cs="Arial"/>
        </w:rPr>
        <w:t xml:space="preserve">cijeniti isključivo u odnosu na II. okrivljenicu. Zbog toga je ovaj sud, </w:t>
      </w:r>
      <w:r w:rsidRPr="007D2DAD" w:rsidR="003723FE">
        <w:rPr>
          <w:rFonts w:ascii="Arial" w:hAnsi="Arial" w:cs="Arial"/>
        </w:rPr>
        <w:t>prihvaćajući žalbu tužitelja,</w:t>
      </w:r>
      <w:r w:rsidRPr="007D2DAD" w:rsidR="000F0FA2">
        <w:rPr>
          <w:rFonts w:ascii="Arial" w:hAnsi="Arial" w:cs="Arial"/>
        </w:rPr>
        <w:t xml:space="preserve"> osnovanom,</w:t>
      </w:r>
      <w:r w:rsidRPr="007D2DAD" w:rsidR="003723FE">
        <w:rPr>
          <w:rFonts w:ascii="Arial" w:hAnsi="Arial" w:cs="Arial"/>
        </w:rPr>
        <w:t xml:space="preserve"> </w:t>
      </w:r>
      <w:r w:rsidRPr="007D2DAD" w:rsidR="00B644E4">
        <w:rPr>
          <w:rFonts w:ascii="Arial" w:hAnsi="Arial" w:cs="Arial"/>
        </w:rPr>
        <w:t>I</w:t>
      </w:r>
      <w:r w:rsidRPr="007D2DAD" w:rsidR="005C5CF9">
        <w:rPr>
          <w:rFonts w:ascii="Arial" w:hAnsi="Arial" w:cs="Arial"/>
        </w:rPr>
        <w:t>. okrivljeniku preinačio novčanu kaznu na način da je istu</w:t>
      </w:r>
      <w:r w:rsidRPr="007D2DAD" w:rsidR="003723FE">
        <w:rPr>
          <w:rFonts w:ascii="Arial" w:hAnsi="Arial" w:cs="Arial"/>
        </w:rPr>
        <w:t xml:space="preserve"> povisio na iznos </w:t>
      </w:r>
      <w:r w:rsidRPr="007D2DAD" w:rsidR="005C5CF9">
        <w:rPr>
          <w:rFonts w:ascii="Arial" w:hAnsi="Arial" w:cs="Arial"/>
        </w:rPr>
        <w:t>propisanog</w:t>
      </w:r>
      <w:r w:rsidRPr="007D2DAD" w:rsidR="009F349F">
        <w:rPr>
          <w:rFonts w:ascii="Arial" w:hAnsi="Arial" w:cs="Arial"/>
        </w:rPr>
        <w:t xml:space="preserve"> posebnog zakonskog </w:t>
      </w:r>
      <w:r w:rsidRPr="007D2DAD" w:rsidR="003723FE">
        <w:rPr>
          <w:rFonts w:ascii="Arial" w:hAnsi="Arial" w:cs="Arial"/>
        </w:rPr>
        <w:t>minimuma</w:t>
      </w:r>
      <w:r w:rsidRPr="007D2DAD" w:rsidR="00BB2828">
        <w:rPr>
          <w:rFonts w:ascii="Arial" w:hAnsi="Arial" w:cs="Arial"/>
        </w:rPr>
        <w:t>, smatra</w:t>
      </w:r>
      <w:r w:rsidRPr="007D2DAD" w:rsidR="009978DA">
        <w:rPr>
          <w:rFonts w:ascii="Arial" w:hAnsi="Arial" w:cs="Arial"/>
        </w:rPr>
        <w:t xml:space="preserve">jući </w:t>
      </w:r>
      <w:r w:rsidRPr="007D2DAD" w:rsidR="00085D73">
        <w:rPr>
          <w:rFonts w:ascii="Arial" w:hAnsi="Arial" w:cs="Arial"/>
        </w:rPr>
        <w:t>da će se izvršenjem naveden</w:t>
      </w:r>
      <w:r w:rsidRPr="007D2DAD" w:rsidR="005C5CF9">
        <w:rPr>
          <w:rFonts w:ascii="Arial" w:hAnsi="Arial" w:cs="Arial"/>
        </w:rPr>
        <w:t>e</w:t>
      </w:r>
      <w:r w:rsidRPr="007D2DAD" w:rsidR="00085D73">
        <w:rPr>
          <w:rFonts w:ascii="Arial" w:hAnsi="Arial" w:cs="Arial"/>
        </w:rPr>
        <w:t xml:space="preserve"> kazn</w:t>
      </w:r>
      <w:r w:rsidRPr="007D2DAD" w:rsidR="005C5CF9">
        <w:rPr>
          <w:rFonts w:ascii="Arial" w:hAnsi="Arial" w:cs="Arial"/>
        </w:rPr>
        <w:t>e</w:t>
      </w:r>
      <w:r w:rsidRPr="007D2DAD" w:rsidR="00085D73">
        <w:rPr>
          <w:rFonts w:ascii="Arial" w:hAnsi="Arial" w:cs="Arial"/>
        </w:rPr>
        <w:t xml:space="preserve"> ostvariti svrha prekršajnog postupka, pa tako i svrha specijalne i generalne prevencije. </w:t>
      </w:r>
      <w:r w:rsidRPr="007D2DAD" w:rsidR="000F0FA2">
        <w:rPr>
          <w:rFonts w:ascii="Arial" w:hAnsi="Arial" w:cs="Arial"/>
        </w:rPr>
        <w:t xml:space="preserve"> </w:t>
      </w:r>
    </w:p>
    <w:p w:rsidRPr="007D2DAD" w:rsidR="0071138B" w:rsidP="00D661D6" w:rsidRDefault="0071138B" w14:paraId="13BB5B92" w14:textId="77777777">
      <w:pPr>
        <w:ind w:firstLine="708"/>
        <w:jc w:val="both"/>
        <w:rPr>
          <w:rFonts w:ascii="Arial" w:hAnsi="Arial" w:cs="Arial"/>
        </w:rPr>
      </w:pPr>
    </w:p>
    <w:p w:rsidRPr="007D2DAD" w:rsidR="00085D73" w:rsidP="00D661D6" w:rsidRDefault="0071138B" w14:paraId="15B4B700" w14:textId="77777777">
      <w:pPr>
        <w:jc w:val="both"/>
        <w:rPr>
          <w:rFonts w:ascii="Arial" w:hAnsi="Arial" w:cs="Arial"/>
        </w:rPr>
      </w:pPr>
      <w:r w:rsidRPr="007D2DAD">
        <w:rPr>
          <w:rFonts w:ascii="Arial" w:hAnsi="Arial" w:cs="Arial"/>
        </w:rPr>
        <w:t xml:space="preserve"> </w:t>
      </w:r>
      <w:r w:rsidRPr="007D2DAD">
        <w:rPr>
          <w:rFonts w:ascii="Arial" w:hAnsi="Arial" w:cs="Arial"/>
        </w:rPr>
        <w:tab/>
        <w:t>9.</w:t>
      </w:r>
      <w:r w:rsidRPr="007D2DAD" w:rsidR="00085D73">
        <w:rPr>
          <w:rFonts w:ascii="Arial" w:hAnsi="Arial" w:cs="Arial"/>
        </w:rPr>
        <w:t xml:space="preserve"> </w:t>
      </w:r>
      <w:r w:rsidRPr="007D2DAD">
        <w:rPr>
          <w:rFonts w:ascii="Arial" w:hAnsi="Arial" w:cs="Arial"/>
        </w:rPr>
        <w:t xml:space="preserve">Budući da je odredbom čl. 152. st. 3. Prekršajnog zakona propisano da će se novčana kazna smatrati u cjelini plaćenom ako osuđena osoba plati dvije trećine izrečene novčane kazne u roku određenom odlukom kojom je ta kazna izrečena, odlučeno je kao u izreci.   </w:t>
      </w:r>
      <w:r w:rsidRPr="007D2DAD" w:rsidR="00085D73">
        <w:rPr>
          <w:rFonts w:ascii="Arial" w:hAnsi="Arial" w:cs="Arial"/>
        </w:rPr>
        <w:t xml:space="preserve"> </w:t>
      </w:r>
    </w:p>
    <w:p w:rsidRPr="007D2DAD" w:rsidR="00972E52" w:rsidP="00D661D6" w:rsidRDefault="00972E52" w14:paraId="50DD2F00" w14:textId="77777777">
      <w:pPr>
        <w:jc w:val="both"/>
        <w:rPr>
          <w:rFonts w:ascii="Arial" w:hAnsi="Arial" w:cs="Arial"/>
        </w:rPr>
      </w:pPr>
    </w:p>
    <w:p w:rsidRPr="007D2DAD" w:rsidR="0064529B" w:rsidP="00D661D6" w:rsidRDefault="008A444D" w14:paraId="5060EF16" w14:textId="77777777">
      <w:pPr>
        <w:jc w:val="both"/>
        <w:rPr>
          <w:rFonts w:ascii="Arial" w:hAnsi="Arial" w:cs="Arial"/>
        </w:rPr>
      </w:pPr>
      <w:r w:rsidRPr="007D2DAD">
        <w:rPr>
          <w:rFonts w:ascii="Arial" w:hAnsi="Arial" w:cs="Arial"/>
        </w:rPr>
        <w:tab/>
      </w:r>
      <w:r w:rsidRPr="007D2DAD" w:rsidR="0071138B">
        <w:rPr>
          <w:rFonts w:ascii="Arial" w:hAnsi="Arial" w:cs="Arial"/>
        </w:rPr>
        <w:t>10</w:t>
      </w:r>
      <w:r w:rsidRPr="007D2DAD" w:rsidR="00140D06">
        <w:rPr>
          <w:rFonts w:ascii="Arial" w:hAnsi="Arial" w:cs="Arial"/>
        </w:rPr>
        <w:t xml:space="preserve">. </w:t>
      </w:r>
      <w:r w:rsidRPr="007D2DAD" w:rsidR="00DF7C6C">
        <w:rPr>
          <w:rFonts w:ascii="Arial" w:hAnsi="Arial" w:cs="Arial"/>
        </w:rPr>
        <w:t xml:space="preserve">Iz navedenih razloga, valjalo je </w:t>
      </w:r>
      <w:r w:rsidRPr="007D2DAD" w:rsidR="0064529B">
        <w:rPr>
          <w:rFonts w:ascii="Arial" w:hAnsi="Arial" w:cs="Arial"/>
        </w:rPr>
        <w:t xml:space="preserve">odlučiti kao u izreci ove presude. </w:t>
      </w:r>
    </w:p>
    <w:p w:rsidRPr="007D2DAD" w:rsidR="007B0152" w:rsidP="00D661D6" w:rsidRDefault="007B0152" w14:paraId="31C101E6" w14:textId="77777777">
      <w:pPr>
        <w:pStyle w:val="Uvuenotijeloteksta"/>
        <w:ind w:left="75" w:firstLine="645"/>
        <w:rPr>
          <w:rFonts w:ascii="Arial" w:hAnsi="Arial" w:cs="Arial"/>
          <w:szCs w:val="24"/>
        </w:rPr>
      </w:pPr>
    </w:p>
    <w:p w:rsidRPr="007D2DAD" w:rsidR="00DF7C6C" w:rsidP="00D661D6" w:rsidRDefault="00AF5592" w14:paraId="5472A567" w14:textId="77777777">
      <w:pPr>
        <w:jc w:val="both"/>
        <w:rPr>
          <w:rFonts w:ascii="Arial" w:hAnsi="Arial" w:cs="Arial"/>
        </w:rPr>
      </w:pPr>
      <w:r w:rsidRPr="007D2DAD">
        <w:rPr>
          <w:rFonts w:ascii="Arial" w:hAnsi="Arial" w:cs="Arial"/>
        </w:rPr>
        <w:t xml:space="preserve">                                                 Zagreb,</w:t>
      </w:r>
      <w:r w:rsidRPr="007D2DAD" w:rsidR="00DF7C6C">
        <w:rPr>
          <w:rFonts w:ascii="Arial" w:hAnsi="Arial" w:cs="Arial"/>
        </w:rPr>
        <w:t xml:space="preserve"> </w:t>
      </w:r>
      <w:r w:rsidRPr="007D2DAD" w:rsidR="00DB1594">
        <w:rPr>
          <w:rFonts w:ascii="Arial" w:hAnsi="Arial" w:cs="Arial"/>
        </w:rPr>
        <w:t>13</w:t>
      </w:r>
      <w:r w:rsidRPr="007D2DAD" w:rsidR="00245067">
        <w:rPr>
          <w:rFonts w:ascii="Arial" w:hAnsi="Arial" w:cs="Arial"/>
        </w:rPr>
        <w:t>. studenog</w:t>
      </w:r>
      <w:r w:rsidRPr="007D2DAD" w:rsidR="00205099">
        <w:rPr>
          <w:rFonts w:ascii="Arial" w:hAnsi="Arial" w:cs="Arial"/>
        </w:rPr>
        <w:t>a</w:t>
      </w:r>
      <w:r w:rsidRPr="007D2DAD" w:rsidR="000B7490">
        <w:rPr>
          <w:rFonts w:ascii="Arial" w:hAnsi="Arial" w:cs="Arial"/>
        </w:rPr>
        <w:t xml:space="preserve"> </w:t>
      </w:r>
      <w:r w:rsidRPr="007D2DAD" w:rsidR="00DF7C6C">
        <w:rPr>
          <w:rFonts w:ascii="Arial" w:hAnsi="Arial" w:cs="Arial"/>
        </w:rPr>
        <w:t xml:space="preserve"> 20</w:t>
      </w:r>
      <w:r w:rsidRPr="007D2DAD" w:rsidR="00443705">
        <w:rPr>
          <w:rFonts w:ascii="Arial" w:hAnsi="Arial" w:cs="Arial"/>
        </w:rPr>
        <w:t>2</w:t>
      </w:r>
      <w:r w:rsidRPr="007D2DAD">
        <w:rPr>
          <w:rFonts w:ascii="Arial" w:hAnsi="Arial" w:cs="Arial"/>
        </w:rPr>
        <w:t>5</w:t>
      </w:r>
      <w:r w:rsidRPr="007D2DAD" w:rsidR="00803AA5">
        <w:rPr>
          <w:rFonts w:ascii="Arial" w:hAnsi="Arial" w:cs="Arial"/>
        </w:rPr>
        <w:t>.</w:t>
      </w:r>
    </w:p>
    <w:p w:rsidRPr="007D2DAD" w:rsidR="00DF7C6C" w:rsidP="00D661D6" w:rsidRDefault="00DF7C6C" w14:paraId="4D4039E2" w14:textId="77777777">
      <w:pPr>
        <w:jc w:val="center"/>
        <w:rPr>
          <w:rFonts w:ascii="Arial" w:hAnsi="Arial" w:cs="Arial"/>
        </w:rPr>
      </w:pPr>
    </w:p>
    <w:p w:rsidRPr="007D2DAD" w:rsidR="00E446FE" w:rsidP="00D661D6" w:rsidRDefault="00E446FE" w14:paraId="33F9684C" w14:textId="77777777">
      <w:pPr>
        <w:jc w:val="both"/>
        <w:rPr>
          <w:rFonts w:ascii="Arial" w:hAnsi="Arial" w:cs="Arial"/>
        </w:rPr>
      </w:pPr>
    </w:p>
    <w:p w:rsidRPr="007D2DAD" w:rsidR="00855519" w:rsidP="00D661D6" w:rsidRDefault="00855519" w14:paraId="0222F33F" w14:textId="5AD7BA09">
      <w:pPr>
        <w:jc w:val="both"/>
        <w:rPr>
          <w:rFonts w:ascii="Arial" w:hAnsi="Arial" w:cs="Arial"/>
        </w:rPr>
      </w:pPr>
      <w:r w:rsidRPr="007D2DAD">
        <w:rPr>
          <w:rFonts w:ascii="Arial" w:hAnsi="Arial" w:cs="Arial"/>
        </w:rPr>
        <w:t>Zapisničarka:</w:t>
      </w:r>
      <w:r w:rsidRPr="007D2DAD">
        <w:rPr>
          <w:rFonts w:ascii="Arial" w:hAnsi="Arial" w:cs="Arial"/>
        </w:rPr>
        <w:tab/>
        <w:t xml:space="preserve">             </w:t>
      </w:r>
      <w:r w:rsidRPr="007D2DAD" w:rsidR="000B7490">
        <w:rPr>
          <w:rFonts w:ascii="Arial" w:hAnsi="Arial" w:cs="Arial"/>
        </w:rPr>
        <w:t xml:space="preserve">  </w:t>
      </w:r>
      <w:r w:rsidRPr="007D2DAD">
        <w:rPr>
          <w:rFonts w:ascii="Arial" w:hAnsi="Arial" w:cs="Arial"/>
        </w:rPr>
        <w:t xml:space="preserve"> </w:t>
      </w:r>
      <w:r w:rsidRPr="007D2DAD">
        <w:rPr>
          <w:rFonts w:ascii="Arial" w:hAnsi="Arial" w:cs="Arial"/>
        </w:rPr>
        <w:tab/>
        <w:t xml:space="preserve">                   </w:t>
      </w:r>
      <w:r w:rsidR="009C7793">
        <w:rPr>
          <w:rFonts w:ascii="Arial" w:hAnsi="Arial" w:cs="Arial"/>
        </w:rPr>
        <w:t xml:space="preserve">                        </w:t>
      </w:r>
      <w:r w:rsidRPr="007D2DAD">
        <w:rPr>
          <w:rFonts w:ascii="Arial" w:hAnsi="Arial" w:cs="Arial"/>
        </w:rPr>
        <w:t>Predsjednica vijeća:</w:t>
      </w:r>
    </w:p>
    <w:p w:rsidRPr="007D2DAD" w:rsidR="00855519" w:rsidP="00D661D6" w:rsidRDefault="00855519" w14:paraId="11DA5DE1" w14:textId="77777777">
      <w:pPr>
        <w:jc w:val="both"/>
        <w:rPr>
          <w:rFonts w:ascii="Arial" w:hAnsi="Arial" w:cs="Arial"/>
        </w:rPr>
      </w:pPr>
      <w:r w:rsidRPr="007D2DAD">
        <w:rPr>
          <w:rFonts w:ascii="Arial" w:hAnsi="Arial" w:cs="Arial"/>
        </w:rPr>
        <w:tab/>
      </w:r>
      <w:r w:rsidRPr="007D2DAD">
        <w:rPr>
          <w:rFonts w:ascii="Arial" w:hAnsi="Arial" w:cs="Arial"/>
        </w:rPr>
        <w:tab/>
      </w:r>
    </w:p>
    <w:p w:rsidRPr="007D2DAD" w:rsidR="00DF7C6C" w:rsidP="00D661D6" w:rsidRDefault="00855519" w14:paraId="015037BE" w14:textId="06A3E05C">
      <w:pPr>
        <w:jc w:val="both"/>
        <w:rPr>
          <w:rFonts w:ascii="Arial" w:hAnsi="Arial" w:cs="Arial"/>
        </w:rPr>
      </w:pPr>
      <w:r w:rsidRPr="007D2DAD">
        <w:rPr>
          <w:rFonts w:ascii="Arial" w:hAnsi="Arial" w:cs="Arial"/>
        </w:rPr>
        <w:t xml:space="preserve">Ivana Vorel Mikša, v.r.            </w:t>
      </w:r>
      <w:r w:rsidRPr="007D2DAD">
        <w:rPr>
          <w:rFonts w:ascii="Arial" w:hAnsi="Arial" w:cs="Arial"/>
        </w:rPr>
        <w:tab/>
        <w:t xml:space="preserve">                    </w:t>
      </w:r>
      <w:r w:rsidR="009C7793">
        <w:rPr>
          <w:rFonts w:ascii="Arial" w:hAnsi="Arial" w:cs="Arial"/>
        </w:rPr>
        <w:t xml:space="preserve">                       </w:t>
      </w:r>
      <w:r w:rsidRPr="007D2DAD">
        <w:rPr>
          <w:rFonts w:ascii="Arial" w:hAnsi="Arial" w:cs="Arial"/>
        </w:rPr>
        <w:t xml:space="preserve">Katica Lučić, v.r.                                                   </w:t>
      </w:r>
    </w:p>
    <w:p w:rsidRPr="007D2DAD" w:rsidR="00855519" w:rsidP="00D661D6" w:rsidRDefault="00DF7C6C" w14:paraId="7D772493" w14:textId="77777777">
      <w:pPr>
        <w:jc w:val="both"/>
        <w:rPr>
          <w:rFonts w:ascii="Arial" w:hAnsi="Arial" w:cs="Arial"/>
        </w:rPr>
      </w:pPr>
      <w:r w:rsidRPr="007D2DAD">
        <w:rPr>
          <w:rFonts w:ascii="Arial" w:hAnsi="Arial" w:cs="Arial"/>
        </w:rPr>
        <w:tab/>
      </w:r>
    </w:p>
    <w:p w:rsidRPr="007D2DAD" w:rsidR="00855519" w:rsidP="00D661D6" w:rsidRDefault="00855519" w14:paraId="5EC31037" w14:textId="77777777">
      <w:pPr>
        <w:jc w:val="both"/>
        <w:rPr>
          <w:rFonts w:ascii="Arial" w:hAnsi="Arial" w:cs="Arial"/>
        </w:rPr>
      </w:pPr>
    </w:p>
    <w:p w:rsidR="007D2DAD" w:rsidP="00D661D6" w:rsidRDefault="007D2DAD" w14:paraId="0C1A8AFA" w14:textId="77777777">
      <w:pPr>
        <w:ind w:firstLine="708"/>
        <w:jc w:val="both"/>
        <w:rPr>
          <w:rFonts w:ascii="Arial" w:hAnsi="Arial" w:cs="Arial"/>
        </w:rPr>
      </w:pPr>
    </w:p>
    <w:p w:rsidRPr="007D2DAD" w:rsidR="00DF7C6C" w:rsidP="00D661D6" w:rsidRDefault="00C7712B" w14:paraId="6FFA5525" w14:textId="117D39AE">
      <w:pPr>
        <w:ind w:firstLine="708"/>
        <w:jc w:val="both"/>
        <w:rPr>
          <w:rFonts w:ascii="Arial" w:hAnsi="Arial" w:cs="Arial"/>
        </w:rPr>
      </w:pPr>
      <w:r w:rsidRPr="007D2DAD">
        <w:rPr>
          <w:rFonts w:ascii="Arial" w:hAnsi="Arial" w:cs="Arial"/>
        </w:rPr>
        <w:t>Presuda</w:t>
      </w:r>
      <w:r w:rsidRPr="007D2DAD" w:rsidR="00DF7C6C">
        <w:rPr>
          <w:rFonts w:ascii="Arial" w:hAnsi="Arial" w:cs="Arial"/>
        </w:rPr>
        <w:t xml:space="preserve"> se dostavlja </w:t>
      </w:r>
      <w:r w:rsidRPr="007D2DAD" w:rsidR="004769E7">
        <w:rPr>
          <w:rFonts w:ascii="Arial" w:hAnsi="Arial" w:cs="Arial"/>
        </w:rPr>
        <w:t>Općinskom prekršajnom</w:t>
      </w:r>
      <w:r w:rsidRPr="007D2DAD" w:rsidR="00617C45">
        <w:rPr>
          <w:rFonts w:ascii="Arial" w:hAnsi="Arial" w:cs="Arial"/>
        </w:rPr>
        <w:t xml:space="preserve"> </w:t>
      </w:r>
      <w:r w:rsidRPr="007D2DAD" w:rsidR="00DF7C6C">
        <w:rPr>
          <w:rFonts w:ascii="Arial" w:hAnsi="Arial" w:cs="Arial"/>
        </w:rPr>
        <w:t xml:space="preserve">sudu u </w:t>
      </w:r>
      <w:r w:rsidRPr="007D2DAD" w:rsidR="00443705">
        <w:rPr>
          <w:rFonts w:ascii="Arial" w:hAnsi="Arial" w:cs="Arial"/>
        </w:rPr>
        <w:t>Zagrebu</w:t>
      </w:r>
      <w:r w:rsidRPr="007D2DAD" w:rsidR="00DF7C6C">
        <w:rPr>
          <w:rFonts w:ascii="Arial" w:hAnsi="Arial" w:cs="Arial"/>
        </w:rPr>
        <w:t xml:space="preserve"> u </w:t>
      </w:r>
      <w:r w:rsidRPr="007D2DAD" w:rsidR="00161758">
        <w:rPr>
          <w:rFonts w:ascii="Arial" w:hAnsi="Arial" w:cs="Arial"/>
        </w:rPr>
        <w:t>5</w:t>
      </w:r>
      <w:r w:rsidRPr="007D2DAD" w:rsidR="00803AA5">
        <w:rPr>
          <w:rFonts w:ascii="Arial" w:hAnsi="Arial" w:cs="Arial"/>
        </w:rPr>
        <w:t xml:space="preserve"> </w:t>
      </w:r>
      <w:r w:rsidRPr="007D2DAD" w:rsidR="00161758">
        <w:rPr>
          <w:rFonts w:ascii="Arial" w:hAnsi="Arial" w:cs="Arial"/>
        </w:rPr>
        <w:t>(pet</w:t>
      </w:r>
      <w:r w:rsidRPr="007D2DAD" w:rsidR="00803AA5">
        <w:rPr>
          <w:rFonts w:ascii="Arial" w:hAnsi="Arial" w:cs="Arial"/>
        </w:rPr>
        <w:t>)</w:t>
      </w:r>
      <w:r w:rsidRPr="007D2DAD" w:rsidR="00DF7C6C">
        <w:rPr>
          <w:rFonts w:ascii="Arial" w:hAnsi="Arial" w:cs="Arial"/>
        </w:rPr>
        <w:t xml:space="preserve"> otprav</w:t>
      </w:r>
      <w:r w:rsidRPr="007D2DAD" w:rsidR="00161758">
        <w:rPr>
          <w:rFonts w:ascii="Arial" w:hAnsi="Arial" w:cs="Arial"/>
        </w:rPr>
        <w:t>a</w:t>
      </w:r>
      <w:r w:rsidRPr="007D2DAD" w:rsidR="00DF7C6C">
        <w:rPr>
          <w:rFonts w:ascii="Arial" w:hAnsi="Arial" w:cs="Arial"/>
        </w:rPr>
        <w:t xml:space="preserve">ka: za spis, </w:t>
      </w:r>
      <w:r w:rsidRPr="007D2DAD" w:rsidR="00161758">
        <w:rPr>
          <w:rFonts w:ascii="Arial" w:hAnsi="Arial" w:cs="Arial"/>
        </w:rPr>
        <w:t>okrivljenike</w:t>
      </w:r>
      <w:r w:rsidRPr="007D2DAD" w:rsidR="00DF7C6C">
        <w:rPr>
          <w:rFonts w:ascii="Arial" w:hAnsi="Arial" w:cs="Arial"/>
        </w:rPr>
        <w:t xml:space="preserve"> i tužitelja</w:t>
      </w:r>
      <w:r w:rsidRPr="007D2DAD" w:rsidR="00274DD6">
        <w:rPr>
          <w:rFonts w:ascii="Arial" w:hAnsi="Arial" w:cs="Arial"/>
        </w:rPr>
        <w:t>.</w:t>
      </w:r>
      <w:r w:rsidRPr="007D2DAD" w:rsidR="00855519">
        <w:rPr>
          <w:rFonts w:ascii="Arial" w:hAnsi="Arial" w:cs="Arial"/>
        </w:rPr>
        <w:t xml:space="preserve">    </w:t>
      </w:r>
    </w:p>
    <w:p w:rsidRPr="007D2DAD" w:rsidR="00DF7C6C" w:rsidP="00D661D6" w:rsidRDefault="00DF7C6C" w14:paraId="71A15BDB" w14:textId="77777777">
      <w:pPr>
        <w:jc w:val="both"/>
        <w:rPr>
          <w:rFonts w:ascii="Arial" w:hAnsi="Arial" w:cs="Arial"/>
        </w:rPr>
      </w:pPr>
    </w:p>
    <w:p w:rsidRPr="007D2DAD" w:rsidR="00FB68A9" w:rsidP="00D661D6" w:rsidRDefault="00FB68A9" w14:paraId="564DE4A8" w14:textId="77777777">
      <w:pPr>
        <w:jc w:val="right"/>
        <w:rPr>
          <w:rFonts w:ascii="Arial" w:hAnsi="Arial" w:cs="Arial"/>
        </w:rPr>
      </w:pPr>
      <w:r w:rsidRPr="007D2DAD">
        <w:rPr>
          <w:rFonts w:ascii="Arial" w:hAnsi="Arial" w:cs="Arial"/>
        </w:rPr>
        <w:t>Za točnost otpravka - ovlašteni službenik</w:t>
      </w:r>
    </w:p>
    <w:p w:rsidRPr="007D2DAD" w:rsidR="00FB68A9" w:rsidP="00D661D6" w:rsidRDefault="00FB68A9" w14:paraId="0549E3DE" w14:textId="77777777">
      <w:pPr>
        <w:ind w:left="4320"/>
        <w:rPr>
          <w:rFonts w:ascii="Arial" w:hAnsi="Arial" w:cs="Arial"/>
        </w:rPr>
      </w:pPr>
      <w:r w:rsidRPr="007D2DAD">
        <w:rPr>
          <w:rFonts w:ascii="Arial" w:hAnsi="Arial" w:cs="Arial"/>
        </w:rPr>
        <w:t xml:space="preserve">     upraviteljica  zajedničke sudske pisarnice</w:t>
      </w:r>
    </w:p>
    <w:p w:rsidRPr="007D2DAD" w:rsidR="00DF7C6C" w:rsidP="00D661D6" w:rsidRDefault="00FB68A9" w14:paraId="7EB75F29" w14:textId="6AB4CA27">
      <w:pPr>
        <w:rPr>
          <w:rFonts w:ascii="Arial" w:hAnsi="Arial" w:cs="Arial"/>
        </w:rPr>
      </w:pPr>
      <w:r w:rsidRPr="007D2DAD">
        <w:rPr>
          <w:rFonts w:ascii="Arial" w:hAnsi="Arial" w:cs="Arial"/>
        </w:rPr>
        <w:tab/>
      </w:r>
      <w:r w:rsidRPr="007D2DAD">
        <w:rPr>
          <w:rFonts w:ascii="Arial" w:hAnsi="Arial" w:cs="Arial"/>
        </w:rPr>
        <w:tab/>
        <w:t xml:space="preserve">                                                       </w:t>
      </w:r>
      <w:r w:rsidR="007D2DAD">
        <w:rPr>
          <w:rFonts w:ascii="Arial" w:hAnsi="Arial" w:cs="Arial"/>
        </w:rPr>
        <w:t xml:space="preserve">                  </w:t>
      </w:r>
      <w:r w:rsidRPr="007D2DAD">
        <w:rPr>
          <w:rFonts w:ascii="Arial" w:hAnsi="Arial" w:cs="Arial"/>
        </w:rPr>
        <w:t>Edita Vrkljan</w:t>
      </w:r>
    </w:p>
    <w:sectPr w:rsidRPr="007D2DAD" w:rsidR="00DF7C6C">
      <w:head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A17A7" w:rsidRDefault="00FA17A7" w14:paraId="2D521A83" w14:textId="77777777">
      <w:r>
        <w:separator/>
      </w:r>
    </w:p>
  </w:endnote>
  <w:endnote w:type="continuationSeparator" w:id="0">
    <w:p w:rsidR="00FA17A7" w:rsidRDefault="00FA17A7" w14:paraId="5C50DA9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A17A7" w:rsidRDefault="00FA17A7" w14:paraId="0492EAE8" w14:textId="77777777">
      <w:r>
        <w:separator/>
      </w:r>
    </w:p>
  </w:footnote>
  <w:footnote w:type="continuationSeparator" w:id="0">
    <w:p w:rsidR="00FA17A7" w:rsidRDefault="00FA17A7" w14:paraId="286AB8F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D2DAD" w:rsidR="00DF7C6C" w:rsidRDefault="00DF7C6C" w14:paraId="00ABC341" w14:textId="77777777">
    <w:pPr>
      <w:pStyle w:val="Zaglavlje"/>
      <w:jc w:val="center"/>
      <w:rPr>
        <w:rFonts w:ascii="Arial" w:hAnsi="Arial" w:cs="Arial"/>
        <w:sz w:val="24"/>
        <w:szCs w:val="24"/>
      </w:rPr>
    </w:pPr>
    <w:r w:rsidRPr="007D2DAD">
      <w:rPr>
        <w:rFonts w:ascii="Arial" w:hAnsi="Arial" w:cs="Arial"/>
        <w:sz w:val="24"/>
        <w:szCs w:val="24"/>
      </w:rPr>
      <w:t xml:space="preserve">- </w:t>
    </w:r>
    <w:r w:rsidRPr="007D2DAD">
      <w:rPr>
        <w:rFonts w:ascii="Arial" w:hAnsi="Arial" w:cs="Arial"/>
        <w:sz w:val="24"/>
        <w:szCs w:val="24"/>
      </w:rPr>
      <w:fldChar w:fldCharType="begin"/>
    </w:r>
    <w:r w:rsidRPr="007D2DAD">
      <w:rPr>
        <w:rFonts w:ascii="Arial" w:hAnsi="Arial" w:cs="Arial"/>
        <w:sz w:val="24"/>
        <w:szCs w:val="24"/>
      </w:rPr>
      <w:instrText xml:space="preserve"> PAGE </w:instrText>
    </w:r>
    <w:r w:rsidRPr="007D2DAD">
      <w:rPr>
        <w:rFonts w:ascii="Arial" w:hAnsi="Arial" w:cs="Arial"/>
        <w:sz w:val="24"/>
        <w:szCs w:val="24"/>
      </w:rPr>
      <w:fldChar w:fldCharType="separate"/>
    </w:r>
    <w:r w:rsidRPr="007D2DAD" w:rsidR="00ED22EF">
      <w:rPr>
        <w:rFonts w:ascii="Arial" w:hAnsi="Arial" w:cs="Arial"/>
        <w:noProof/>
        <w:sz w:val="24"/>
        <w:szCs w:val="24"/>
      </w:rPr>
      <w:t>4</w:t>
    </w:r>
    <w:r w:rsidRPr="007D2DAD">
      <w:rPr>
        <w:rFonts w:ascii="Arial" w:hAnsi="Arial" w:cs="Arial"/>
        <w:sz w:val="24"/>
        <w:szCs w:val="24"/>
      </w:rPr>
      <w:fldChar w:fldCharType="end"/>
    </w:r>
    <w:r w:rsidRPr="007D2DAD">
      <w:rPr>
        <w:rFonts w:ascii="Arial" w:hAnsi="Arial" w:cs="Arial"/>
        <w:sz w:val="24"/>
        <w:szCs w:val="24"/>
      </w:rPr>
      <w:t xml:space="preserve"> -</w:t>
    </w:r>
  </w:p>
  <w:p w:rsidRPr="001F08AA" w:rsidR="00DF7C6C" w:rsidRDefault="00DF7C6C" w14:paraId="586E373B" w14:textId="77777777">
    <w:pPr>
      <w:pStyle w:val="Zaglavlje"/>
      <w:jc w:val="right"/>
      <w:rPr>
        <w:rFonts w:ascii="Arial" w:hAnsi="Arial" w:cs="Arial"/>
        <w:sz w:val="24"/>
        <w:szCs w:val="24"/>
      </w:rPr>
    </w:pPr>
    <w:r w:rsidRPr="001F08AA">
      <w:rPr>
        <w:rFonts w:ascii="Arial" w:hAnsi="Arial" w:cs="Arial"/>
        <w:sz w:val="24"/>
        <w:szCs w:val="24"/>
      </w:rPr>
      <w:t xml:space="preserve">Broj: </w:t>
    </w:r>
    <w:r w:rsidR="0067305A">
      <w:rPr>
        <w:rFonts w:ascii="Arial" w:hAnsi="Arial" w:cs="Arial"/>
        <w:sz w:val="24"/>
        <w:szCs w:val="24"/>
      </w:rPr>
      <w:t>Pp</w:t>
    </w:r>
    <w:r w:rsidRPr="001F08AA">
      <w:rPr>
        <w:rFonts w:ascii="Arial" w:hAnsi="Arial" w:cs="Arial"/>
        <w:sz w:val="24"/>
        <w:szCs w:val="24"/>
      </w:rPr>
      <w:t>ž-</w:t>
    </w:r>
    <w:r w:rsidR="00DB1594">
      <w:rPr>
        <w:rFonts w:ascii="Arial" w:hAnsi="Arial" w:cs="Arial"/>
        <w:sz w:val="24"/>
        <w:szCs w:val="24"/>
      </w:rPr>
      <w:t>10330</w:t>
    </w:r>
    <w:r w:rsidRPr="001F08AA">
      <w:rPr>
        <w:rFonts w:ascii="Arial" w:hAnsi="Arial" w:cs="Arial"/>
        <w:sz w:val="24"/>
        <w:szCs w:val="24"/>
      </w:rPr>
      <w:t>/</w:t>
    </w:r>
    <w:r w:rsidRPr="001F08AA" w:rsidR="001F08AA">
      <w:rPr>
        <w:rFonts w:ascii="Arial" w:hAnsi="Arial" w:cs="Arial"/>
        <w:sz w:val="24"/>
        <w:szCs w:val="24"/>
      </w:rPr>
      <w:t>202</w:t>
    </w:r>
    <w:r w:rsidR="00AC60BF">
      <w:rPr>
        <w:rFonts w:ascii="Arial" w:hAnsi="Arial" w:cs="Arial"/>
        <w:sz w:val="24"/>
        <w:szCs w:val="24"/>
      </w:rPr>
      <w:t>5</w:t>
    </w:r>
  </w:p>
  <w:p w:rsidR="00DF7C6C" w:rsidRDefault="00DF7C6C" w14:paraId="1749A921" w14:textId="77777777">
    <w:pPr>
      <w:pStyle w:val="Zaglavlje"/>
      <w:jc w:val="right"/>
    </w:pPr>
  </w:p>
  <w:p w:rsidR="00DF7C6C" w:rsidRDefault="00DF7C6C" w14:paraId="7FEA1BFE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E1419B"/>
    <w:multiLevelType w:val="hybridMultilevel"/>
    <w:tmpl w:val="F0D838C8"/>
    <w:lvl w:ilvl="0" w:tplc="D62ABDAA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3C62"/>
    <w:rsid w:val="00006F2E"/>
    <w:rsid w:val="00011958"/>
    <w:rsid w:val="00014F49"/>
    <w:rsid w:val="0002543A"/>
    <w:rsid w:val="0003213D"/>
    <w:rsid w:val="00034F6D"/>
    <w:rsid w:val="00035A4D"/>
    <w:rsid w:val="0004571E"/>
    <w:rsid w:val="00046B99"/>
    <w:rsid w:val="000503F2"/>
    <w:rsid w:val="00065CA5"/>
    <w:rsid w:val="00072F54"/>
    <w:rsid w:val="00075189"/>
    <w:rsid w:val="00075F79"/>
    <w:rsid w:val="00080180"/>
    <w:rsid w:val="00080CF3"/>
    <w:rsid w:val="000825DB"/>
    <w:rsid w:val="00085D73"/>
    <w:rsid w:val="00087244"/>
    <w:rsid w:val="0009393A"/>
    <w:rsid w:val="00094192"/>
    <w:rsid w:val="000A01EA"/>
    <w:rsid w:val="000A04A8"/>
    <w:rsid w:val="000A0E1A"/>
    <w:rsid w:val="000A253B"/>
    <w:rsid w:val="000A2732"/>
    <w:rsid w:val="000B15ED"/>
    <w:rsid w:val="000B1F1E"/>
    <w:rsid w:val="000B7490"/>
    <w:rsid w:val="000C0AAE"/>
    <w:rsid w:val="000C0BC7"/>
    <w:rsid w:val="000C3F49"/>
    <w:rsid w:val="000C4604"/>
    <w:rsid w:val="000D638A"/>
    <w:rsid w:val="000D7AC9"/>
    <w:rsid w:val="000E2A18"/>
    <w:rsid w:val="000E2C89"/>
    <w:rsid w:val="000E45F8"/>
    <w:rsid w:val="000E62CD"/>
    <w:rsid w:val="000F0FA2"/>
    <w:rsid w:val="000F480C"/>
    <w:rsid w:val="00101145"/>
    <w:rsid w:val="00105D1B"/>
    <w:rsid w:val="00110AED"/>
    <w:rsid w:val="00113BA6"/>
    <w:rsid w:val="001156BE"/>
    <w:rsid w:val="00116B05"/>
    <w:rsid w:val="00136DB8"/>
    <w:rsid w:val="00140D06"/>
    <w:rsid w:val="00140FA4"/>
    <w:rsid w:val="00141BD1"/>
    <w:rsid w:val="00146958"/>
    <w:rsid w:val="00150872"/>
    <w:rsid w:val="00154939"/>
    <w:rsid w:val="00161758"/>
    <w:rsid w:val="0016676D"/>
    <w:rsid w:val="00172844"/>
    <w:rsid w:val="00175673"/>
    <w:rsid w:val="0018676E"/>
    <w:rsid w:val="00186A01"/>
    <w:rsid w:val="001A1D20"/>
    <w:rsid w:val="001B449F"/>
    <w:rsid w:val="001C013A"/>
    <w:rsid w:val="001C6C7C"/>
    <w:rsid w:val="001C714D"/>
    <w:rsid w:val="001D1522"/>
    <w:rsid w:val="001D3FE8"/>
    <w:rsid w:val="001D44DE"/>
    <w:rsid w:val="001D79D1"/>
    <w:rsid w:val="001E18BA"/>
    <w:rsid w:val="001E2765"/>
    <w:rsid w:val="001E750B"/>
    <w:rsid w:val="001F08AA"/>
    <w:rsid w:val="002003F0"/>
    <w:rsid w:val="00202518"/>
    <w:rsid w:val="00202614"/>
    <w:rsid w:val="00202C6F"/>
    <w:rsid w:val="002045EA"/>
    <w:rsid w:val="002046A9"/>
    <w:rsid w:val="00205099"/>
    <w:rsid w:val="00213367"/>
    <w:rsid w:val="002160A2"/>
    <w:rsid w:val="00222D55"/>
    <w:rsid w:val="002305F4"/>
    <w:rsid w:val="00230A4C"/>
    <w:rsid w:val="0023179E"/>
    <w:rsid w:val="0023215F"/>
    <w:rsid w:val="002335D6"/>
    <w:rsid w:val="00242401"/>
    <w:rsid w:val="002432B5"/>
    <w:rsid w:val="00245067"/>
    <w:rsid w:val="00252E8B"/>
    <w:rsid w:val="00252FD5"/>
    <w:rsid w:val="00254C37"/>
    <w:rsid w:val="00266C25"/>
    <w:rsid w:val="002744E0"/>
    <w:rsid w:val="00274DD6"/>
    <w:rsid w:val="0028406E"/>
    <w:rsid w:val="0029135E"/>
    <w:rsid w:val="002925FC"/>
    <w:rsid w:val="002A60B2"/>
    <w:rsid w:val="002C360A"/>
    <w:rsid w:val="002D7ACD"/>
    <w:rsid w:val="002E10EC"/>
    <w:rsid w:val="002E367F"/>
    <w:rsid w:val="002F1ACF"/>
    <w:rsid w:val="002F4D95"/>
    <w:rsid w:val="00307BD3"/>
    <w:rsid w:val="00320F8D"/>
    <w:rsid w:val="00327212"/>
    <w:rsid w:val="003343B9"/>
    <w:rsid w:val="0033529C"/>
    <w:rsid w:val="0033540D"/>
    <w:rsid w:val="00345F13"/>
    <w:rsid w:val="00352178"/>
    <w:rsid w:val="0035712D"/>
    <w:rsid w:val="003616CC"/>
    <w:rsid w:val="00365D77"/>
    <w:rsid w:val="00366EE7"/>
    <w:rsid w:val="003709D6"/>
    <w:rsid w:val="00371E67"/>
    <w:rsid w:val="003723FE"/>
    <w:rsid w:val="00374346"/>
    <w:rsid w:val="0037474C"/>
    <w:rsid w:val="0037531B"/>
    <w:rsid w:val="003944F3"/>
    <w:rsid w:val="00396096"/>
    <w:rsid w:val="003A18B9"/>
    <w:rsid w:val="003A1E69"/>
    <w:rsid w:val="003A3376"/>
    <w:rsid w:val="003B0348"/>
    <w:rsid w:val="003B0AB1"/>
    <w:rsid w:val="003B18E0"/>
    <w:rsid w:val="003B2AAF"/>
    <w:rsid w:val="003B3DB6"/>
    <w:rsid w:val="003C020C"/>
    <w:rsid w:val="003C14B2"/>
    <w:rsid w:val="003C182E"/>
    <w:rsid w:val="003C3BCE"/>
    <w:rsid w:val="003C3E6E"/>
    <w:rsid w:val="003C57BA"/>
    <w:rsid w:val="003E5C24"/>
    <w:rsid w:val="003E7902"/>
    <w:rsid w:val="003F3CC4"/>
    <w:rsid w:val="0040088E"/>
    <w:rsid w:val="004040FD"/>
    <w:rsid w:val="00411066"/>
    <w:rsid w:val="004146B0"/>
    <w:rsid w:val="0041710E"/>
    <w:rsid w:val="00417BC6"/>
    <w:rsid w:val="00420519"/>
    <w:rsid w:val="00421B5D"/>
    <w:rsid w:val="004222B8"/>
    <w:rsid w:val="004411AA"/>
    <w:rsid w:val="00443705"/>
    <w:rsid w:val="00443C62"/>
    <w:rsid w:val="00443E1E"/>
    <w:rsid w:val="00445291"/>
    <w:rsid w:val="004473F8"/>
    <w:rsid w:val="004506FA"/>
    <w:rsid w:val="004540BD"/>
    <w:rsid w:val="004709DB"/>
    <w:rsid w:val="00470DDA"/>
    <w:rsid w:val="00475327"/>
    <w:rsid w:val="004769E7"/>
    <w:rsid w:val="004914D0"/>
    <w:rsid w:val="00491D38"/>
    <w:rsid w:val="004954D4"/>
    <w:rsid w:val="004A0414"/>
    <w:rsid w:val="004A0F76"/>
    <w:rsid w:val="004A1A10"/>
    <w:rsid w:val="004A4C9B"/>
    <w:rsid w:val="004A7EC9"/>
    <w:rsid w:val="004B1F6F"/>
    <w:rsid w:val="004B2CED"/>
    <w:rsid w:val="004B5716"/>
    <w:rsid w:val="004B675E"/>
    <w:rsid w:val="004C736B"/>
    <w:rsid w:val="004D2BDB"/>
    <w:rsid w:val="004E01D5"/>
    <w:rsid w:val="004F0DD6"/>
    <w:rsid w:val="004F4471"/>
    <w:rsid w:val="00505365"/>
    <w:rsid w:val="005058F3"/>
    <w:rsid w:val="00505A8A"/>
    <w:rsid w:val="00507E0A"/>
    <w:rsid w:val="0051184D"/>
    <w:rsid w:val="0052317F"/>
    <w:rsid w:val="00525CC2"/>
    <w:rsid w:val="005279CB"/>
    <w:rsid w:val="00527D08"/>
    <w:rsid w:val="0053050A"/>
    <w:rsid w:val="00532A3C"/>
    <w:rsid w:val="005345B0"/>
    <w:rsid w:val="00536CE3"/>
    <w:rsid w:val="00542154"/>
    <w:rsid w:val="0054713C"/>
    <w:rsid w:val="00551433"/>
    <w:rsid w:val="005537F5"/>
    <w:rsid w:val="0055718D"/>
    <w:rsid w:val="0056071C"/>
    <w:rsid w:val="00564FE1"/>
    <w:rsid w:val="0058073B"/>
    <w:rsid w:val="00582B57"/>
    <w:rsid w:val="00583CE9"/>
    <w:rsid w:val="00587296"/>
    <w:rsid w:val="005934C8"/>
    <w:rsid w:val="005A5129"/>
    <w:rsid w:val="005B0862"/>
    <w:rsid w:val="005B418D"/>
    <w:rsid w:val="005C5412"/>
    <w:rsid w:val="005C5CF9"/>
    <w:rsid w:val="005D288D"/>
    <w:rsid w:val="005E2080"/>
    <w:rsid w:val="005E3127"/>
    <w:rsid w:val="005E45D2"/>
    <w:rsid w:val="005E6E68"/>
    <w:rsid w:val="005E7FE0"/>
    <w:rsid w:val="005F5171"/>
    <w:rsid w:val="005F740E"/>
    <w:rsid w:val="00604810"/>
    <w:rsid w:val="006066C9"/>
    <w:rsid w:val="0060770A"/>
    <w:rsid w:val="006102DF"/>
    <w:rsid w:val="00611B33"/>
    <w:rsid w:val="00612B0E"/>
    <w:rsid w:val="00617C45"/>
    <w:rsid w:val="006216E9"/>
    <w:rsid w:val="00621769"/>
    <w:rsid w:val="00625E82"/>
    <w:rsid w:val="006306F5"/>
    <w:rsid w:val="00640E47"/>
    <w:rsid w:val="0064529B"/>
    <w:rsid w:val="00650BF5"/>
    <w:rsid w:val="00655942"/>
    <w:rsid w:val="00655EC5"/>
    <w:rsid w:val="00656E89"/>
    <w:rsid w:val="00661AFF"/>
    <w:rsid w:val="00666044"/>
    <w:rsid w:val="0067305A"/>
    <w:rsid w:val="00681D87"/>
    <w:rsid w:val="00684ACB"/>
    <w:rsid w:val="00687BED"/>
    <w:rsid w:val="006979F0"/>
    <w:rsid w:val="006A0ACE"/>
    <w:rsid w:val="006A21EE"/>
    <w:rsid w:val="006A607F"/>
    <w:rsid w:val="006A6261"/>
    <w:rsid w:val="006B1C2F"/>
    <w:rsid w:val="006B2E71"/>
    <w:rsid w:val="006B666A"/>
    <w:rsid w:val="006B79F4"/>
    <w:rsid w:val="006B7C5F"/>
    <w:rsid w:val="006C07F0"/>
    <w:rsid w:val="006C2258"/>
    <w:rsid w:val="006D3220"/>
    <w:rsid w:val="006D374E"/>
    <w:rsid w:val="006D410D"/>
    <w:rsid w:val="006E1967"/>
    <w:rsid w:val="006E1A76"/>
    <w:rsid w:val="006E33FC"/>
    <w:rsid w:val="006E356D"/>
    <w:rsid w:val="006F68FF"/>
    <w:rsid w:val="0071115F"/>
    <w:rsid w:val="0071138B"/>
    <w:rsid w:val="00711467"/>
    <w:rsid w:val="00713A92"/>
    <w:rsid w:val="00714A0A"/>
    <w:rsid w:val="00741B4B"/>
    <w:rsid w:val="0074232F"/>
    <w:rsid w:val="00742E27"/>
    <w:rsid w:val="00753E40"/>
    <w:rsid w:val="0075476C"/>
    <w:rsid w:val="00763C0F"/>
    <w:rsid w:val="00770E23"/>
    <w:rsid w:val="00771080"/>
    <w:rsid w:val="007716E3"/>
    <w:rsid w:val="00777AD3"/>
    <w:rsid w:val="00781253"/>
    <w:rsid w:val="007817C2"/>
    <w:rsid w:val="0078469E"/>
    <w:rsid w:val="007858CC"/>
    <w:rsid w:val="00786A28"/>
    <w:rsid w:val="00791C20"/>
    <w:rsid w:val="00792F3F"/>
    <w:rsid w:val="00795E5E"/>
    <w:rsid w:val="00797656"/>
    <w:rsid w:val="00797799"/>
    <w:rsid w:val="007A3E95"/>
    <w:rsid w:val="007A5D31"/>
    <w:rsid w:val="007A6742"/>
    <w:rsid w:val="007A6E14"/>
    <w:rsid w:val="007B0152"/>
    <w:rsid w:val="007B0BBB"/>
    <w:rsid w:val="007B5F2C"/>
    <w:rsid w:val="007B6045"/>
    <w:rsid w:val="007B77DA"/>
    <w:rsid w:val="007C0833"/>
    <w:rsid w:val="007C1644"/>
    <w:rsid w:val="007C1C32"/>
    <w:rsid w:val="007D06DF"/>
    <w:rsid w:val="007D2263"/>
    <w:rsid w:val="007D2DAD"/>
    <w:rsid w:val="007D42D6"/>
    <w:rsid w:val="007D5269"/>
    <w:rsid w:val="007D5A43"/>
    <w:rsid w:val="007D6355"/>
    <w:rsid w:val="007D6844"/>
    <w:rsid w:val="007D72FE"/>
    <w:rsid w:val="007E68CA"/>
    <w:rsid w:val="007F37C1"/>
    <w:rsid w:val="007F6EF2"/>
    <w:rsid w:val="00803AA5"/>
    <w:rsid w:val="00806986"/>
    <w:rsid w:val="0081224A"/>
    <w:rsid w:val="008127F3"/>
    <w:rsid w:val="008148B8"/>
    <w:rsid w:val="008157F6"/>
    <w:rsid w:val="008167AF"/>
    <w:rsid w:val="00822D83"/>
    <w:rsid w:val="00822EA6"/>
    <w:rsid w:val="0082377E"/>
    <w:rsid w:val="00824396"/>
    <w:rsid w:val="00842643"/>
    <w:rsid w:val="00844C9E"/>
    <w:rsid w:val="0085329F"/>
    <w:rsid w:val="00855519"/>
    <w:rsid w:val="00860C77"/>
    <w:rsid w:val="008668D2"/>
    <w:rsid w:val="008747BD"/>
    <w:rsid w:val="00875796"/>
    <w:rsid w:val="008978EB"/>
    <w:rsid w:val="008A0C4C"/>
    <w:rsid w:val="008A139E"/>
    <w:rsid w:val="008A1665"/>
    <w:rsid w:val="008A1DA4"/>
    <w:rsid w:val="008A2040"/>
    <w:rsid w:val="008A402A"/>
    <w:rsid w:val="008A444D"/>
    <w:rsid w:val="008A4476"/>
    <w:rsid w:val="008B561A"/>
    <w:rsid w:val="008C00E2"/>
    <w:rsid w:val="008C1607"/>
    <w:rsid w:val="008D2FBC"/>
    <w:rsid w:val="008D3754"/>
    <w:rsid w:val="008F02E3"/>
    <w:rsid w:val="00904242"/>
    <w:rsid w:val="009050A5"/>
    <w:rsid w:val="009206B1"/>
    <w:rsid w:val="00920947"/>
    <w:rsid w:val="009217AE"/>
    <w:rsid w:val="00923FCE"/>
    <w:rsid w:val="00925A90"/>
    <w:rsid w:val="009331AF"/>
    <w:rsid w:val="00934234"/>
    <w:rsid w:val="0093574F"/>
    <w:rsid w:val="009406B0"/>
    <w:rsid w:val="00942431"/>
    <w:rsid w:val="009429A1"/>
    <w:rsid w:val="009473B9"/>
    <w:rsid w:val="009500DB"/>
    <w:rsid w:val="00953C05"/>
    <w:rsid w:val="009560C9"/>
    <w:rsid w:val="00965089"/>
    <w:rsid w:val="00966074"/>
    <w:rsid w:val="00971106"/>
    <w:rsid w:val="00972E52"/>
    <w:rsid w:val="00976F1D"/>
    <w:rsid w:val="00977B4A"/>
    <w:rsid w:val="00980FCE"/>
    <w:rsid w:val="009822E0"/>
    <w:rsid w:val="009827D6"/>
    <w:rsid w:val="00983E0B"/>
    <w:rsid w:val="00985884"/>
    <w:rsid w:val="009978DA"/>
    <w:rsid w:val="009A32EA"/>
    <w:rsid w:val="009A5B96"/>
    <w:rsid w:val="009A6DDA"/>
    <w:rsid w:val="009A7A45"/>
    <w:rsid w:val="009B0C3E"/>
    <w:rsid w:val="009B6297"/>
    <w:rsid w:val="009C209A"/>
    <w:rsid w:val="009C2680"/>
    <w:rsid w:val="009C29E6"/>
    <w:rsid w:val="009C6369"/>
    <w:rsid w:val="009C7793"/>
    <w:rsid w:val="009D3BD4"/>
    <w:rsid w:val="009D5674"/>
    <w:rsid w:val="009D5BC6"/>
    <w:rsid w:val="009D77F2"/>
    <w:rsid w:val="009E2EB3"/>
    <w:rsid w:val="009F349F"/>
    <w:rsid w:val="009F3E72"/>
    <w:rsid w:val="009F5F72"/>
    <w:rsid w:val="00A01282"/>
    <w:rsid w:val="00A04214"/>
    <w:rsid w:val="00A0494F"/>
    <w:rsid w:val="00A04FBD"/>
    <w:rsid w:val="00A05EC3"/>
    <w:rsid w:val="00A1611F"/>
    <w:rsid w:val="00A267FD"/>
    <w:rsid w:val="00A31484"/>
    <w:rsid w:val="00A31697"/>
    <w:rsid w:val="00A32854"/>
    <w:rsid w:val="00A329A0"/>
    <w:rsid w:val="00A3388A"/>
    <w:rsid w:val="00A360A9"/>
    <w:rsid w:val="00A36E81"/>
    <w:rsid w:val="00A41FAA"/>
    <w:rsid w:val="00A67230"/>
    <w:rsid w:val="00A67354"/>
    <w:rsid w:val="00A73502"/>
    <w:rsid w:val="00A74117"/>
    <w:rsid w:val="00A75E64"/>
    <w:rsid w:val="00A779EA"/>
    <w:rsid w:val="00A86A6A"/>
    <w:rsid w:val="00A8746E"/>
    <w:rsid w:val="00A90D1C"/>
    <w:rsid w:val="00A937AC"/>
    <w:rsid w:val="00AA3A64"/>
    <w:rsid w:val="00AA782B"/>
    <w:rsid w:val="00AC0D79"/>
    <w:rsid w:val="00AC1A4D"/>
    <w:rsid w:val="00AC494E"/>
    <w:rsid w:val="00AC5A24"/>
    <w:rsid w:val="00AC60BF"/>
    <w:rsid w:val="00AD23F5"/>
    <w:rsid w:val="00AD540C"/>
    <w:rsid w:val="00AE7965"/>
    <w:rsid w:val="00AF10C5"/>
    <w:rsid w:val="00AF5592"/>
    <w:rsid w:val="00B008A5"/>
    <w:rsid w:val="00B0147C"/>
    <w:rsid w:val="00B01A1E"/>
    <w:rsid w:val="00B212DA"/>
    <w:rsid w:val="00B34561"/>
    <w:rsid w:val="00B37657"/>
    <w:rsid w:val="00B37FEF"/>
    <w:rsid w:val="00B4049D"/>
    <w:rsid w:val="00B42FE8"/>
    <w:rsid w:val="00B47B15"/>
    <w:rsid w:val="00B5184B"/>
    <w:rsid w:val="00B57DF1"/>
    <w:rsid w:val="00B63B06"/>
    <w:rsid w:val="00B644E4"/>
    <w:rsid w:val="00B73191"/>
    <w:rsid w:val="00B94759"/>
    <w:rsid w:val="00B95397"/>
    <w:rsid w:val="00B97E6E"/>
    <w:rsid w:val="00BA1676"/>
    <w:rsid w:val="00BB0499"/>
    <w:rsid w:val="00BB1B7C"/>
    <w:rsid w:val="00BB2828"/>
    <w:rsid w:val="00BB4512"/>
    <w:rsid w:val="00BC4686"/>
    <w:rsid w:val="00BD283F"/>
    <w:rsid w:val="00BD459A"/>
    <w:rsid w:val="00BE2843"/>
    <w:rsid w:val="00BE347D"/>
    <w:rsid w:val="00BE5811"/>
    <w:rsid w:val="00BF456F"/>
    <w:rsid w:val="00BF5EF4"/>
    <w:rsid w:val="00BF6159"/>
    <w:rsid w:val="00C0127D"/>
    <w:rsid w:val="00C2396D"/>
    <w:rsid w:val="00C261E7"/>
    <w:rsid w:val="00C268E7"/>
    <w:rsid w:val="00C40880"/>
    <w:rsid w:val="00C43B38"/>
    <w:rsid w:val="00C52BDA"/>
    <w:rsid w:val="00C6398B"/>
    <w:rsid w:val="00C669BB"/>
    <w:rsid w:val="00C7712B"/>
    <w:rsid w:val="00C80C52"/>
    <w:rsid w:val="00C817AD"/>
    <w:rsid w:val="00C850E6"/>
    <w:rsid w:val="00C865C1"/>
    <w:rsid w:val="00C87F4D"/>
    <w:rsid w:val="00C95CB6"/>
    <w:rsid w:val="00CA3F14"/>
    <w:rsid w:val="00CA7B46"/>
    <w:rsid w:val="00CB47F4"/>
    <w:rsid w:val="00CC0440"/>
    <w:rsid w:val="00CC1875"/>
    <w:rsid w:val="00CC237A"/>
    <w:rsid w:val="00CC2CCE"/>
    <w:rsid w:val="00CC3F24"/>
    <w:rsid w:val="00CC41C9"/>
    <w:rsid w:val="00CC4899"/>
    <w:rsid w:val="00CC4AFD"/>
    <w:rsid w:val="00CD30E7"/>
    <w:rsid w:val="00CE421B"/>
    <w:rsid w:val="00CE52BD"/>
    <w:rsid w:val="00CE7295"/>
    <w:rsid w:val="00CF1C72"/>
    <w:rsid w:val="00D03340"/>
    <w:rsid w:val="00D04152"/>
    <w:rsid w:val="00D0763B"/>
    <w:rsid w:val="00D10450"/>
    <w:rsid w:val="00D1278A"/>
    <w:rsid w:val="00D13161"/>
    <w:rsid w:val="00D14BD6"/>
    <w:rsid w:val="00D21434"/>
    <w:rsid w:val="00D26C67"/>
    <w:rsid w:val="00D30423"/>
    <w:rsid w:val="00D30914"/>
    <w:rsid w:val="00D40775"/>
    <w:rsid w:val="00D41DA8"/>
    <w:rsid w:val="00D42DA9"/>
    <w:rsid w:val="00D435BD"/>
    <w:rsid w:val="00D55B9F"/>
    <w:rsid w:val="00D56152"/>
    <w:rsid w:val="00D63B09"/>
    <w:rsid w:val="00D661D6"/>
    <w:rsid w:val="00D70F37"/>
    <w:rsid w:val="00D75364"/>
    <w:rsid w:val="00D75DC5"/>
    <w:rsid w:val="00D959F2"/>
    <w:rsid w:val="00D97EBF"/>
    <w:rsid w:val="00DA004C"/>
    <w:rsid w:val="00DA05C7"/>
    <w:rsid w:val="00DA1D08"/>
    <w:rsid w:val="00DA7CB0"/>
    <w:rsid w:val="00DB087B"/>
    <w:rsid w:val="00DB0DC6"/>
    <w:rsid w:val="00DB1594"/>
    <w:rsid w:val="00DC010A"/>
    <w:rsid w:val="00DC491B"/>
    <w:rsid w:val="00DC5855"/>
    <w:rsid w:val="00DD0659"/>
    <w:rsid w:val="00DD1227"/>
    <w:rsid w:val="00DD3EE2"/>
    <w:rsid w:val="00DD75FA"/>
    <w:rsid w:val="00DF42DC"/>
    <w:rsid w:val="00DF5918"/>
    <w:rsid w:val="00DF7C6C"/>
    <w:rsid w:val="00E0272B"/>
    <w:rsid w:val="00E0338F"/>
    <w:rsid w:val="00E05BCF"/>
    <w:rsid w:val="00E06626"/>
    <w:rsid w:val="00E11819"/>
    <w:rsid w:val="00E1491B"/>
    <w:rsid w:val="00E17B2C"/>
    <w:rsid w:val="00E201FC"/>
    <w:rsid w:val="00E20742"/>
    <w:rsid w:val="00E215C0"/>
    <w:rsid w:val="00E2500C"/>
    <w:rsid w:val="00E26CDC"/>
    <w:rsid w:val="00E27727"/>
    <w:rsid w:val="00E31104"/>
    <w:rsid w:val="00E354E6"/>
    <w:rsid w:val="00E437C4"/>
    <w:rsid w:val="00E446FE"/>
    <w:rsid w:val="00E50157"/>
    <w:rsid w:val="00E54C1E"/>
    <w:rsid w:val="00E57736"/>
    <w:rsid w:val="00E63331"/>
    <w:rsid w:val="00E66A65"/>
    <w:rsid w:val="00E757CB"/>
    <w:rsid w:val="00E804A9"/>
    <w:rsid w:val="00E82553"/>
    <w:rsid w:val="00E93777"/>
    <w:rsid w:val="00EA15BE"/>
    <w:rsid w:val="00EA5186"/>
    <w:rsid w:val="00EA719D"/>
    <w:rsid w:val="00EB2992"/>
    <w:rsid w:val="00EB2E25"/>
    <w:rsid w:val="00EB61F5"/>
    <w:rsid w:val="00EC4CF8"/>
    <w:rsid w:val="00ED22EF"/>
    <w:rsid w:val="00ED3D05"/>
    <w:rsid w:val="00ED7251"/>
    <w:rsid w:val="00EE1704"/>
    <w:rsid w:val="00EE31E1"/>
    <w:rsid w:val="00EE43DC"/>
    <w:rsid w:val="00EF04EB"/>
    <w:rsid w:val="00EF314B"/>
    <w:rsid w:val="00F004B0"/>
    <w:rsid w:val="00F00F3F"/>
    <w:rsid w:val="00F00FA9"/>
    <w:rsid w:val="00F027C6"/>
    <w:rsid w:val="00F065C4"/>
    <w:rsid w:val="00F11D68"/>
    <w:rsid w:val="00F1272D"/>
    <w:rsid w:val="00F1600F"/>
    <w:rsid w:val="00F1641C"/>
    <w:rsid w:val="00F17AF4"/>
    <w:rsid w:val="00F23672"/>
    <w:rsid w:val="00F24C4F"/>
    <w:rsid w:val="00F32384"/>
    <w:rsid w:val="00F33F10"/>
    <w:rsid w:val="00F350CF"/>
    <w:rsid w:val="00F52FDC"/>
    <w:rsid w:val="00F61FC3"/>
    <w:rsid w:val="00F703DE"/>
    <w:rsid w:val="00F73032"/>
    <w:rsid w:val="00F73356"/>
    <w:rsid w:val="00F771A6"/>
    <w:rsid w:val="00F82B26"/>
    <w:rsid w:val="00F866EE"/>
    <w:rsid w:val="00F92773"/>
    <w:rsid w:val="00F94283"/>
    <w:rsid w:val="00FA17A7"/>
    <w:rsid w:val="00FA32FC"/>
    <w:rsid w:val="00FA489C"/>
    <w:rsid w:val="00FA4939"/>
    <w:rsid w:val="00FA6D79"/>
    <w:rsid w:val="00FA79A9"/>
    <w:rsid w:val="00FB21E0"/>
    <w:rsid w:val="00FB2B53"/>
    <w:rsid w:val="00FB3FD2"/>
    <w:rsid w:val="00FB44F9"/>
    <w:rsid w:val="00FB508D"/>
    <w:rsid w:val="00FB68A9"/>
    <w:rsid w:val="00FC0707"/>
    <w:rsid w:val="00FC6F6B"/>
    <w:rsid w:val="00FC7DAD"/>
    <w:rsid w:val="00FD55CE"/>
    <w:rsid w:val="00FE6F25"/>
    <w:rsid w:val="00FF50FA"/>
    <w:rsid w:val="00FF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A019757"/>
  <w15:docId w15:val="{FC9FF236-9B79-4D71-BEED-7C4978B5AEA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qFormat="true"/>
    <w:lsdException w:name="heading 3" w:uiPriority="9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pPr>
      <w:keepNext/>
      <w:tabs>
        <w:tab w:val="left" w:pos="851"/>
      </w:tabs>
      <w:jc w:val="center"/>
      <w:outlineLvl w:val="1"/>
    </w:pPr>
    <w:rPr>
      <w:b/>
      <w:szCs w:val="20"/>
    </w:rPr>
  </w:style>
  <w:style w:type="paragraph" w:styleId="Naslov3">
    <w:name w:val="heading 3"/>
    <w:basedOn w:val="Normal"/>
    <w:next w:val="Normal"/>
    <w:qFormat/>
    <w:pPr>
      <w:keepNext/>
      <w:tabs>
        <w:tab w:val="left" w:pos="851"/>
      </w:tabs>
      <w:outlineLvl w:val="2"/>
    </w:pPr>
    <w:rPr>
      <w:b/>
      <w:sz w:val="20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semiHidden/>
    <w:pPr>
      <w:tabs>
        <w:tab w:val="center" w:pos="4153"/>
        <w:tab w:val="right" w:pos="8306"/>
      </w:tabs>
    </w:pPr>
    <w:rPr>
      <w:sz w:val="20"/>
      <w:szCs w:val="20"/>
    </w:rPr>
  </w:style>
  <w:style w:type="paragraph" w:styleId="Podnoj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-98-2" w:customStyle="true">
    <w:name w:val="T-9/8-2"/>
    <w:basedOn w:val="Normal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  <w:lang w:val="en-GB" w:eastAsia="en-US"/>
    </w:rPr>
  </w:style>
  <w:style w:type="paragraph" w:styleId="Tijeloteksta">
    <w:name w:val="Body Text"/>
    <w:basedOn w:val="Normal"/>
    <w:link w:val="TijelotekstaChar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</w:rPr>
  </w:style>
  <w:style w:type="paragraph" w:styleId="Uvuenotijeloteksta">
    <w:name w:val="Body Text Indent"/>
    <w:basedOn w:val="Normal"/>
    <w:semiHidden/>
    <w:pPr>
      <w:ind w:left="720"/>
      <w:jc w:val="both"/>
    </w:pPr>
    <w:rPr>
      <w:snapToGrid w:val="false"/>
      <w:szCs w:val="20"/>
      <w:lang w:eastAsia="en-US"/>
    </w:rPr>
  </w:style>
  <w:style w:type="paragraph" w:styleId="StandardWeb">
    <w:name w:val="Normal (Web)"/>
    <w:basedOn w:val="Normal"/>
    <w:semiHidden/>
    <w:pPr>
      <w:spacing w:before="100" w:beforeAutospacing="true" w:after="100" w:afterAutospacing="true"/>
    </w:pPr>
  </w:style>
  <w:style w:type="paragraph" w:styleId="Tekstbalonia">
    <w:name w:val="Balloon Text"/>
    <w:basedOn w:val="Normal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rPr>
      <w:rFonts w:ascii="Tahoma" w:hAnsi="Tahoma" w:cs="Tahoma"/>
      <w:sz w:val="16"/>
      <w:szCs w:val="16"/>
    </w:rPr>
  </w:style>
  <w:style w:type="character" w:styleId="summarymark1" w:customStyle="true">
    <w:name w:val="summarymark1"/>
    <w:rPr>
      <w:b/>
      <w:bCs/>
      <w:color w:val="FF0000"/>
    </w:rPr>
  </w:style>
  <w:style w:type="paragraph" w:styleId="Tijeloteksta-uvlaka2">
    <w:name w:val="Body Text Indent 2"/>
    <w:basedOn w:val="Normal"/>
    <w:semiHidden/>
    <w:pPr>
      <w:spacing w:line="360" w:lineRule="auto"/>
      <w:ind w:firstLine="708"/>
      <w:jc w:val="both"/>
    </w:pPr>
  </w:style>
  <w:style w:type="paragraph" w:styleId="Tekstfusnote">
    <w:name w:val="footnote text"/>
    <w:basedOn w:val="Normal"/>
    <w:link w:val="TekstfusnoteChar"/>
    <w:uiPriority w:val="99"/>
    <w:unhideWhenUsed/>
    <w:rsid w:val="005345B0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5345B0"/>
  </w:style>
  <w:style w:type="character" w:styleId="Referencafusnote">
    <w:name w:val="footnote reference"/>
    <w:uiPriority w:val="99"/>
    <w:unhideWhenUsed/>
    <w:rsid w:val="005345B0"/>
    <w:rPr>
      <w:vertAlign w:val="superscript"/>
    </w:rPr>
  </w:style>
  <w:style w:type="character" w:styleId="TijelotekstaChar" w:customStyle="true">
    <w:name w:val="Tijelo teksta Char"/>
    <w:link w:val="Tijeloteksta"/>
    <w:rsid w:val="00085D73"/>
    <w:rPr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D4F577B8-D524-4DF1-A6F7-299358AE4E8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3</properties:Pages>
  <properties:Words>1141</properties:Words>
  <properties:Characters>6505</properties:Characters>
  <properties:Lines>54</properties:Lines>
  <properties:Paragraphs>15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OBRAZAC-br</vt:lpstr>
      <vt:lpstr>OBRAZAC-br</vt:lpstr>
    </vt:vector>
  </properties:TitlesOfParts>
  <properties:LinksUpToDate>false</properties:LinksUpToDate>
  <properties:CharactersWithSpaces>7631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2025-11-20T12:49:00Z</dcterms:created>
  <dc:creator>Administrator</dc:creator>
  <cp:keywords/>
  <cp:lastModifiedBy>Snježana Vidoš</cp:lastModifiedBy>
  <cp:lastPrinted>2024-05-24T10:53:00Z</cp:lastPrinted>
  <dcterms:modified xmlns:xsi="http://www.w3.org/2001/XMLSchema-instance" xsi:type="dcterms:W3CDTF">2025-11-27T09:28:00Z</dcterms:modified>
  <cp:revision>14</cp:revision>
  <dc:subject/>
  <dc:title>OBRAZAC-br</dc:title>
</cp:coreProperties>
</file>